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2C" w:rsidRDefault="00FA6C2C" w:rsidP="00FA6C2C">
      <w:pPr>
        <w:tabs>
          <w:tab w:val="left" w:pos="5460"/>
        </w:tabs>
        <w:spacing w:after="0" w:line="240" w:lineRule="auto"/>
        <w:rPr>
          <w:rFonts w:ascii="Comic Sans MS" w:hAnsi="Comic Sans MS"/>
          <w:b/>
        </w:rPr>
      </w:pPr>
      <w:r>
        <w:rPr>
          <w:noProof/>
          <w:lang w:eastAsia="es-CO"/>
        </w:rPr>
        <w:drawing>
          <wp:inline distT="0" distB="0" distL="0" distR="0" wp14:anchorId="14E25706" wp14:editId="4A314F41">
            <wp:extent cx="533400" cy="704850"/>
            <wp:effectExtent l="19050" t="0" r="0" b="0"/>
            <wp:docPr id="1" name="Imagen 1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asp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74C9">
        <w:rPr>
          <w:rFonts w:ascii="Comic Sans MS" w:hAnsi="Comic Sans MS"/>
          <w:b/>
        </w:rPr>
        <w:t>ASOCIACION SINDICAL PROFESORES UNIVERSITARIOS</w:t>
      </w:r>
    </w:p>
    <w:p w:rsidR="00FA6C2C" w:rsidRPr="00A70ADC" w:rsidRDefault="00FA6C2C" w:rsidP="00FA6C2C">
      <w:pPr>
        <w:pStyle w:val="Encabezado"/>
        <w:tabs>
          <w:tab w:val="left" w:pos="5460"/>
        </w:tabs>
        <w:rPr>
          <w:b/>
          <w:color w:val="000080"/>
        </w:rPr>
      </w:pPr>
      <w:r>
        <w:rPr>
          <w:b/>
          <w:color w:val="000080"/>
        </w:rPr>
        <w:t xml:space="preserve">                </w:t>
      </w:r>
      <w:r w:rsidRPr="00B926A4">
        <w:rPr>
          <w:b/>
          <w:color w:val="000080"/>
        </w:rPr>
        <w:t>Personería Jurídica No.</w:t>
      </w:r>
      <w:r>
        <w:rPr>
          <w:b/>
          <w:color w:val="000080"/>
        </w:rPr>
        <w:t xml:space="preserve"> </w:t>
      </w:r>
      <w:r w:rsidRPr="00B926A4">
        <w:rPr>
          <w:b/>
          <w:color w:val="000080"/>
        </w:rPr>
        <w:t>0623 del 4 de Mayo de 1966 del Ministerio de Trabajo</w:t>
      </w:r>
      <w:r>
        <w:rPr>
          <w:b/>
          <w:color w:val="000080"/>
          <w:sz w:val="8"/>
          <w:szCs w:val="8"/>
        </w:rPr>
        <w:t xml:space="preserve">  </w:t>
      </w:r>
      <w:r w:rsidRPr="00BD7E24">
        <w:rPr>
          <w:b/>
          <w:color w:val="000080"/>
          <w:sz w:val="8"/>
          <w:szCs w:val="8"/>
        </w:rPr>
        <w:t>________________________________________________________________________________________________________________________________________________________________________</w:t>
      </w:r>
      <w:r>
        <w:rPr>
          <w:b/>
          <w:color w:val="000080"/>
          <w:sz w:val="8"/>
          <w:szCs w:val="8"/>
        </w:rPr>
        <w:t>___________________</w:t>
      </w:r>
    </w:p>
    <w:p w:rsidR="00FA6C2C" w:rsidRDefault="00FA6C2C" w:rsidP="00FA6C2C">
      <w:pPr>
        <w:pStyle w:val="Encabezado"/>
        <w:rPr>
          <w:sz w:val="19"/>
        </w:rPr>
      </w:pPr>
    </w:p>
    <w:p w:rsidR="00FA6C2C" w:rsidRDefault="00FA6C2C" w:rsidP="00FA6C2C">
      <w:pPr>
        <w:pStyle w:val="Encabezado"/>
        <w:rPr>
          <w:sz w:val="19"/>
        </w:rPr>
      </w:pPr>
    </w:p>
    <w:p w:rsidR="00F52F5D" w:rsidRDefault="00F52F5D" w:rsidP="00A84E63">
      <w:pPr>
        <w:jc w:val="center"/>
        <w:rPr>
          <w:rFonts w:ascii="Arial" w:hAnsi="Arial" w:cs="Arial"/>
          <w:sz w:val="32"/>
          <w:szCs w:val="32"/>
        </w:rPr>
      </w:pPr>
    </w:p>
    <w:p w:rsidR="001F39DA" w:rsidRPr="00F52F5D" w:rsidRDefault="00A84E63" w:rsidP="00A84E63">
      <w:pPr>
        <w:jc w:val="center"/>
      </w:pPr>
      <w:r w:rsidRPr="00F52F5D">
        <w:rPr>
          <w:rFonts w:ascii="Arial" w:hAnsi="Arial" w:cs="Arial"/>
          <w:sz w:val="32"/>
          <w:szCs w:val="32"/>
        </w:rPr>
        <w:t>COMUNICADO</w:t>
      </w:r>
      <w:r w:rsidR="001F39DA" w:rsidRPr="00F52F5D">
        <w:rPr>
          <w:rFonts w:ascii="Arial" w:hAnsi="Arial" w:cs="Arial"/>
          <w:sz w:val="32"/>
          <w:szCs w:val="32"/>
        </w:rPr>
        <w:t xml:space="preserve"> </w:t>
      </w:r>
      <w:r w:rsidR="00FA62E1" w:rsidRPr="00F52F5D">
        <w:rPr>
          <w:rFonts w:ascii="Arial" w:hAnsi="Arial" w:cs="Arial"/>
          <w:sz w:val="32"/>
          <w:szCs w:val="32"/>
        </w:rPr>
        <w:t>ASPU RISARALDA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9B5FBD" w:rsidRPr="00FA6C2C" w:rsidRDefault="00A0283B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Los cambios de administración en las instituciones públicas, no necesariamente traen cambios de la cultura política</w:t>
      </w:r>
      <w:r w:rsidR="00B95EA6" w:rsidRPr="00FA6C2C">
        <w:rPr>
          <w:rFonts w:ascii="Arial" w:hAnsi="Arial" w:cs="Arial"/>
          <w:sz w:val="24"/>
          <w:szCs w:val="24"/>
        </w:rPr>
        <w:t>, no es suficiente con el nombramiento</w:t>
      </w:r>
      <w:r w:rsidRPr="00FA6C2C">
        <w:rPr>
          <w:rFonts w:ascii="Arial" w:hAnsi="Arial" w:cs="Arial"/>
          <w:sz w:val="24"/>
          <w:szCs w:val="24"/>
        </w:rPr>
        <w:t xml:space="preserve"> de</w:t>
      </w:r>
      <w:r w:rsidR="00B95EA6" w:rsidRPr="00FA6C2C">
        <w:rPr>
          <w:rFonts w:ascii="Arial" w:hAnsi="Arial" w:cs="Arial"/>
          <w:sz w:val="24"/>
          <w:szCs w:val="24"/>
        </w:rPr>
        <w:t xml:space="preserve"> un nuevo</w:t>
      </w:r>
      <w:r w:rsidRPr="00FA6C2C">
        <w:rPr>
          <w:rFonts w:ascii="Arial" w:hAnsi="Arial" w:cs="Arial"/>
          <w:sz w:val="24"/>
          <w:szCs w:val="24"/>
        </w:rPr>
        <w:t xml:space="preserve"> mandatario y su equipo de trabajo;</w:t>
      </w:r>
      <w:r w:rsidR="00B95EA6" w:rsidRPr="00FA6C2C">
        <w:rPr>
          <w:rFonts w:ascii="Arial" w:hAnsi="Arial" w:cs="Arial"/>
          <w:sz w:val="24"/>
          <w:szCs w:val="24"/>
        </w:rPr>
        <w:t xml:space="preserve"> la incorporación de otra</w:t>
      </w:r>
      <w:r w:rsidRPr="00FA6C2C">
        <w:rPr>
          <w:rFonts w:ascii="Arial" w:hAnsi="Arial" w:cs="Arial"/>
          <w:sz w:val="24"/>
          <w:szCs w:val="24"/>
        </w:rPr>
        <w:t xml:space="preserve"> cultura política es </w:t>
      </w:r>
      <w:r w:rsidR="00437E8F" w:rsidRPr="00FA6C2C">
        <w:rPr>
          <w:rFonts w:ascii="Arial" w:hAnsi="Arial" w:cs="Arial"/>
          <w:sz w:val="24"/>
          <w:szCs w:val="24"/>
        </w:rPr>
        <w:t>lenta y</w:t>
      </w:r>
      <w:r w:rsidRPr="00FA6C2C">
        <w:rPr>
          <w:rFonts w:ascii="Arial" w:hAnsi="Arial" w:cs="Arial"/>
          <w:sz w:val="24"/>
          <w:szCs w:val="24"/>
        </w:rPr>
        <w:t xml:space="preserve"> no es uniforme en todas las personas integrantes de la institución.   </w:t>
      </w:r>
      <w:r w:rsidR="00A514A7" w:rsidRPr="00FA6C2C">
        <w:rPr>
          <w:rFonts w:ascii="Arial" w:hAnsi="Arial" w:cs="Arial"/>
          <w:sz w:val="24"/>
          <w:szCs w:val="24"/>
        </w:rPr>
        <w:t>U</w:t>
      </w:r>
      <w:r w:rsidR="00B95EA6" w:rsidRPr="00FA6C2C">
        <w:rPr>
          <w:rFonts w:ascii="Arial" w:hAnsi="Arial" w:cs="Arial"/>
          <w:sz w:val="24"/>
          <w:szCs w:val="24"/>
        </w:rPr>
        <w:t>niversalmente y desde el campo</w:t>
      </w:r>
      <w:r w:rsidR="00A514A7" w:rsidRPr="00FA6C2C">
        <w:rPr>
          <w:rFonts w:ascii="Arial" w:hAnsi="Arial" w:cs="Arial"/>
          <w:sz w:val="24"/>
          <w:szCs w:val="24"/>
        </w:rPr>
        <w:t xml:space="preserve"> de la ética se le han atribuido unos valores a quienes administran las instituciones públicas</w:t>
      </w:r>
      <w:r w:rsidR="005653DA" w:rsidRPr="00FA6C2C">
        <w:rPr>
          <w:rFonts w:ascii="Arial" w:hAnsi="Arial" w:cs="Arial"/>
          <w:sz w:val="24"/>
          <w:szCs w:val="24"/>
        </w:rPr>
        <w:t>: el servicio al interés general, la imparcialidad, la transparencia, el uso adecuado de los bienes públicos</w:t>
      </w:r>
      <w:r w:rsidR="00A514A7" w:rsidRPr="00FA6C2C">
        <w:rPr>
          <w:rFonts w:ascii="Arial" w:hAnsi="Arial" w:cs="Arial"/>
          <w:sz w:val="24"/>
          <w:szCs w:val="24"/>
        </w:rPr>
        <w:t>,</w:t>
      </w:r>
      <w:r w:rsidR="005653DA" w:rsidRPr="00FA6C2C">
        <w:rPr>
          <w:rFonts w:ascii="Arial" w:hAnsi="Arial" w:cs="Arial"/>
          <w:sz w:val="24"/>
          <w:szCs w:val="24"/>
        </w:rPr>
        <w:t xml:space="preserve"> la responsabilidad profesional, la humanizac</w:t>
      </w:r>
      <w:r w:rsidR="009B5FBD" w:rsidRPr="00FA6C2C">
        <w:rPr>
          <w:rFonts w:ascii="Arial" w:hAnsi="Arial" w:cs="Arial"/>
          <w:sz w:val="24"/>
          <w:szCs w:val="24"/>
        </w:rPr>
        <w:t>ión de sus servidores así como</w:t>
      </w:r>
      <w:r w:rsidR="00A514A7" w:rsidRPr="00FA6C2C">
        <w:rPr>
          <w:rFonts w:ascii="Arial" w:hAnsi="Arial" w:cs="Arial"/>
          <w:sz w:val="24"/>
          <w:szCs w:val="24"/>
        </w:rPr>
        <w:t xml:space="preserve"> la sensibilidad suficiente </w:t>
      </w:r>
      <w:r w:rsidR="009B5FBD" w:rsidRPr="00FA6C2C">
        <w:rPr>
          <w:rFonts w:ascii="Arial" w:hAnsi="Arial" w:cs="Arial"/>
          <w:sz w:val="24"/>
          <w:szCs w:val="24"/>
        </w:rPr>
        <w:t>para poner</w:t>
      </w:r>
      <w:r w:rsidR="00977DED" w:rsidRPr="00FA6C2C">
        <w:rPr>
          <w:rFonts w:ascii="Arial" w:hAnsi="Arial" w:cs="Arial"/>
          <w:sz w:val="24"/>
          <w:szCs w:val="24"/>
        </w:rPr>
        <w:t xml:space="preserve"> al centr</w:t>
      </w:r>
      <w:r w:rsidR="009B5FBD" w:rsidRPr="00FA6C2C">
        <w:rPr>
          <w:rFonts w:ascii="Arial" w:hAnsi="Arial" w:cs="Arial"/>
          <w:sz w:val="24"/>
          <w:szCs w:val="24"/>
        </w:rPr>
        <w:t>o el ciudadano como referencia de toda actividad.</w:t>
      </w:r>
      <w:r w:rsidRPr="00FA6C2C">
        <w:rPr>
          <w:rFonts w:ascii="Arial" w:hAnsi="Arial" w:cs="Arial"/>
          <w:sz w:val="24"/>
          <w:szCs w:val="24"/>
        </w:rPr>
        <w:t xml:space="preserve"> </w:t>
      </w:r>
    </w:p>
    <w:p w:rsidR="00957290" w:rsidRPr="00FA6C2C" w:rsidRDefault="00A0283B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L</w:t>
      </w:r>
      <w:r w:rsidR="009B5FBD" w:rsidRPr="00FA6C2C">
        <w:rPr>
          <w:rFonts w:ascii="Arial" w:hAnsi="Arial" w:cs="Arial"/>
          <w:sz w:val="24"/>
          <w:szCs w:val="24"/>
        </w:rPr>
        <w:t>a universidad como institución pública debe propender por la defensa de los anteriores valores, no sólo desde su parte administrativa sino desde el grueso de la comunidad y des</w:t>
      </w:r>
      <w:r w:rsidR="00E751E1" w:rsidRPr="00FA6C2C">
        <w:rPr>
          <w:rFonts w:ascii="Arial" w:hAnsi="Arial" w:cs="Arial"/>
          <w:sz w:val="24"/>
          <w:szCs w:val="24"/>
        </w:rPr>
        <w:t>de las formas organizativas que coexisten en ella</w:t>
      </w:r>
      <w:r w:rsidRPr="00FA6C2C">
        <w:rPr>
          <w:rFonts w:ascii="Arial" w:hAnsi="Arial" w:cs="Arial"/>
          <w:sz w:val="24"/>
          <w:szCs w:val="24"/>
        </w:rPr>
        <w:t>.</w:t>
      </w:r>
      <w:r w:rsidR="009B5FBD" w:rsidRPr="00FA6C2C">
        <w:rPr>
          <w:rFonts w:ascii="Arial" w:hAnsi="Arial" w:cs="Arial"/>
          <w:sz w:val="24"/>
          <w:szCs w:val="24"/>
        </w:rPr>
        <w:t xml:space="preserve"> </w:t>
      </w:r>
      <w:r w:rsidRPr="00FA6C2C">
        <w:rPr>
          <w:rFonts w:ascii="Arial" w:hAnsi="Arial" w:cs="Arial"/>
          <w:sz w:val="24"/>
          <w:szCs w:val="24"/>
        </w:rPr>
        <w:t xml:space="preserve"> </w:t>
      </w:r>
      <w:r w:rsidR="00E32801" w:rsidRPr="00FA6C2C">
        <w:rPr>
          <w:rFonts w:ascii="Arial" w:hAnsi="Arial" w:cs="Arial"/>
          <w:sz w:val="24"/>
          <w:szCs w:val="24"/>
        </w:rPr>
        <w:t>La Asociación sindical ASPU Risaralda</w:t>
      </w:r>
      <w:r w:rsidRPr="00FA6C2C">
        <w:rPr>
          <w:rFonts w:ascii="Arial" w:hAnsi="Arial" w:cs="Arial"/>
          <w:sz w:val="24"/>
          <w:szCs w:val="24"/>
        </w:rPr>
        <w:t xml:space="preserve">, en consecuencia con los anteriores </w:t>
      </w:r>
      <w:r w:rsidR="00585936" w:rsidRPr="00FA6C2C">
        <w:rPr>
          <w:rFonts w:ascii="Arial" w:hAnsi="Arial" w:cs="Arial"/>
          <w:sz w:val="24"/>
          <w:szCs w:val="24"/>
        </w:rPr>
        <w:t>postu</w:t>
      </w:r>
      <w:r w:rsidR="00B57D47" w:rsidRPr="00FA6C2C">
        <w:rPr>
          <w:rFonts w:ascii="Arial" w:hAnsi="Arial" w:cs="Arial"/>
          <w:sz w:val="24"/>
          <w:szCs w:val="24"/>
        </w:rPr>
        <w:t>lados, ha defendido</w:t>
      </w:r>
      <w:r w:rsidRPr="00FA6C2C">
        <w:rPr>
          <w:rFonts w:ascii="Arial" w:hAnsi="Arial" w:cs="Arial"/>
          <w:sz w:val="24"/>
          <w:szCs w:val="24"/>
        </w:rPr>
        <w:t xml:space="preserve"> los derechos de s</w:t>
      </w:r>
      <w:r w:rsidR="00585936" w:rsidRPr="00FA6C2C">
        <w:rPr>
          <w:rFonts w:ascii="Arial" w:hAnsi="Arial" w:cs="Arial"/>
          <w:sz w:val="24"/>
          <w:szCs w:val="24"/>
        </w:rPr>
        <w:t xml:space="preserve">us asociados, así como </w:t>
      </w:r>
      <w:r w:rsidRPr="00FA6C2C">
        <w:rPr>
          <w:rFonts w:ascii="Arial" w:hAnsi="Arial" w:cs="Arial"/>
          <w:sz w:val="24"/>
          <w:szCs w:val="24"/>
        </w:rPr>
        <w:t>el buen uso de los recursos públicos y la transparencia en el manejo de los mismos, situac</w:t>
      </w:r>
      <w:r w:rsidR="00C57780" w:rsidRPr="00FA6C2C">
        <w:rPr>
          <w:rFonts w:ascii="Arial" w:hAnsi="Arial" w:cs="Arial"/>
          <w:sz w:val="24"/>
          <w:szCs w:val="24"/>
        </w:rPr>
        <w:t>ión que</w:t>
      </w:r>
      <w:r w:rsidRPr="00FA6C2C">
        <w:rPr>
          <w:rFonts w:ascii="Arial" w:hAnsi="Arial" w:cs="Arial"/>
          <w:sz w:val="24"/>
          <w:szCs w:val="24"/>
        </w:rPr>
        <w:t xml:space="preserve"> </w:t>
      </w:r>
      <w:r w:rsidR="00C57780" w:rsidRPr="00FA6C2C">
        <w:rPr>
          <w:rFonts w:ascii="Arial" w:hAnsi="Arial" w:cs="Arial"/>
          <w:sz w:val="24"/>
          <w:szCs w:val="24"/>
        </w:rPr>
        <w:t>se constata</w:t>
      </w:r>
      <w:r w:rsidRPr="00FA6C2C">
        <w:rPr>
          <w:rFonts w:ascii="Arial" w:hAnsi="Arial" w:cs="Arial"/>
          <w:sz w:val="24"/>
          <w:szCs w:val="24"/>
        </w:rPr>
        <w:t xml:space="preserve"> claramente </w:t>
      </w:r>
      <w:r w:rsidR="008C2934" w:rsidRPr="00FA6C2C">
        <w:rPr>
          <w:rFonts w:ascii="Arial" w:hAnsi="Arial" w:cs="Arial"/>
          <w:sz w:val="24"/>
          <w:szCs w:val="24"/>
        </w:rPr>
        <w:t xml:space="preserve">en </w:t>
      </w:r>
      <w:r w:rsidR="00200E53" w:rsidRPr="00FA6C2C">
        <w:rPr>
          <w:rFonts w:ascii="Arial" w:hAnsi="Arial" w:cs="Arial"/>
          <w:sz w:val="24"/>
          <w:szCs w:val="24"/>
        </w:rPr>
        <w:t>los siguientes hechos</w:t>
      </w:r>
      <w:r w:rsidR="00957290" w:rsidRPr="00FA6C2C">
        <w:rPr>
          <w:rFonts w:ascii="Arial" w:hAnsi="Arial" w:cs="Arial"/>
          <w:sz w:val="24"/>
          <w:szCs w:val="24"/>
        </w:rPr>
        <w:t>:</w:t>
      </w:r>
    </w:p>
    <w:p w:rsidR="00B61D85" w:rsidRPr="00FA6C2C" w:rsidRDefault="00957290" w:rsidP="00FA6C2C">
      <w:pPr>
        <w:pStyle w:val="Prrafodelista"/>
        <w:numPr>
          <w:ilvl w:val="0"/>
          <w:numId w:val="1"/>
        </w:numPr>
        <w:spacing w:before="120"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 xml:space="preserve"> </w:t>
      </w:r>
      <w:r w:rsidR="00200E53" w:rsidRPr="00FA6C2C">
        <w:rPr>
          <w:rFonts w:ascii="Arial" w:hAnsi="Arial" w:cs="Arial"/>
          <w:sz w:val="24"/>
          <w:szCs w:val="24"/>
        </w:rPr>
        <w:t>Las</w:t>
      </w:r>
      <w:r w:rsidR="008C2934" w:rsidRPr="00FA6C2C">
        <w:rPr>
          <w:rFonts w:ascii="Arial" w:hAnsi="Arial" w:cs="Arial"/>
          <w:sz w:val="24"/>
          <w:szCs w:val="24"/>
        </w:rPr>
        <w:t xml:space="preserve"> denuncias que la</w:t>
      </w:r>
      <w:r w:rsidR="00385D6F" w:rsidRPr="00FA6C2C">
        <w:rPr>
          <w:rFonts w:ascii="Arial" w:hAnsi="Arial" w:cs="Arial"/>
          <w:sz w:val="24"/>
          <w:szCs w:val="24"/>
        </w:rPr>
        <w:t xml:space="preserve"> asociación</w:t>
      </w:r>
      <w:r w:rsidR="00A0283B" w:rsidRPr="00FA6C2C">
        <w:rPr>
          <w:rFonts w:ascii="Arial" w:hAnsi="Arial" w:cs="Arial"/>
          <w:sz w:val="24"/>
          <w:szCs w:val="24"/>
        </w:rPr>
        <w:t xml:space="preserve"> ha </w:t>
      </w:r>
      <w:r w:rsidR="00585936" w:rsidRPr="00FA6C2C">
        <w:rPr>
          <w:rFonts w:ascii="Arial" w:hAnsi="Arial" w:cs="Arial"/>
          <w:sz w:val="24"/>
          <w:szCs w:val="24"/>
        </w:rPr>
        <w:t>hecho contra irreg</w:t>
      </w:r>
      <w:r w:rsidR="00F40A69" w:rsidRPr="00FA6C2C">
        <w:rPr>
          <w:rFonts w:ascii="Arial" w:hAnsi="Arial" w:cs="Arial"/>
          <w:sz w:val="24"/>
          <w:szCs w:val="24"/>
        </w:rPr>
        <w:t>ularidades</w:t>
      </w:r>
      <w:r w:rsidR="00585936" w:rsidRPr="00FA6C2C">
        <w:rPr>
          <w:rFonts w:ascii="Arial" w:hAnsi="Arial" w:cs="Arial"/>
          <w:sz w:val="24"/>
          <w:szCs w:val="24"/>
        </w:rPr>
        <w:t xml:space="preserve"> </w:t>
      </w:r>
      <w:r w:rsidR="00714C7B" w:rsidRPr="00FA6C2C">
        <w:rPr>
          <w:rFonts w:ascii="Arial" w:hAnsi="Arial" w:cs="Arial"/>
          <w:sz w:val="24"/>
          <w:szCs w:val="24"/>
        </w:rPr>
        <w:t>por plagio</w:t>
      </w:r>
      <w:r w:rsidR="00F40A69" w:rsidRPr="00FA6C2C">
        <w:rPr>
          <w:rFonts w:ascii="Arial" w:hAnsi="Arial" w:cs="Arial"/>
          <w:sz w:val="24"/>
          <w:szCs w:val="24"/>
        </w:rPr>
        <w:t xml:space="preserve"> y </w:t>
      </w:r>
      <w:r w:rsidR="007D324A" w:rsidRPr="00FA6C2C">
        <w:rPr>
          <w:rFonts w:ascii="Arial" w:hAnsi="Arial" w:cs="Arial"/>
          <w:sz w:val="24"/>
          <w:szCs w:val="24"/>
        </w:rPr>
        <w:t>la adjudicación de</w:t>
      </w:r>
      <w:r w:rsidR="00585936" w:rsidRPr="00FA6C2C">
        <w:rPr>
          <w:rFonts w:ascii="Arial" w:hAnsi="Arial" w:cs="Arial"/>
          <w:sz w:val="24"/>
          <w:szCs w:val="24"/>
        </w:rPr>
        <w:t xml:space="preserve"> </w:t>
      </w:r>
      <w:r w:rsidR="007D324A" w:rsidRPr="00FA6C2C">
        <w:rPr>
          <w:rFonts w:ascii="Arial" w:hAnsi="Arial" w:cs="Arial"/>
          <w:sz w:val="24"/>
          <w:szCs w:val="24"/>
        </w:rPr>
        <w:t>puntos por producción académica a</w:t>
      </w:r>
      <w:r w:rsidR="005C11B1" w:rsidRPr="00FA6C2C">
        <w:rPr>
          <w:rFonts w:ascii="Arial" w:hAnsi="Arial" w:cs="Arial"/>
          <w:sz w:val="24"/>
          <w:szCs w:val="24"/>
        </w:rPr>
        <w:t xml:space="preserve"> un grupo</w:t>
      </w:r>
      <w:r w:rsidR="0033197D" w:rsidRPr="00FA6C2C">
        <w:rPr>
          <w:rFonts w:ascii="Arial" w:hAnsi="Arial" w:cs="Arial"/>
          <w:sz w:val="24"/>
          <w:szCs w:val="24"/>
        </w:rPr>
        <w:t xml:space="preserve"> de profesores, </w:t>
      </w:r>
      <w:r w:rsidR="007D324A" w:rsidRPr="00FA6C2C">
        <w:rPr>
          <w:rFonts w:ascii="Arial" w:hAnsi="Arial" w:cs="Arial"/>
          <w:sz w:val="24"/>
          <w:szCs w:val="24"/>
        </w:rPr>
        <w:t>en su mayoría</w:t>
      </w:r>
      <w:r w:rsidR="003C0C81" w:rsidRPr="00FA6C2C">
        <w:rPr>
          <w:rFonts w:ascii="Arial" w:hAnsi="Arial" w:cs="Arial"/>
          <w:sz w:val="24"/>
          <w:szCs w:val="24"/>
        </w:rPr>
        <w:t xml:space="preserve"> promotores,</w:t>
      </w:r>
      <w:r w:rsidR="00A82B7B" w:rsidRPr="00FA6C2C">
        <w:rPr>
          <w:rFonts w:ascii="Arial" w:hAnsi="Arial" w:cs="Arial"/>
          <w:sz w:val="24"/>
          <w:szCs w:val="24"/>
        </w:rPr>
        <w:t xml:space="preserve"> auspiciadores  y miembros de la junta directiva de ASDO</w:t>
      </w:r>
      <w:r w:rsidR="003A0C2C" w:rsidRPr="00FA6C2C">
        <w:rPr>
          <w:rFonts w:ascii="Arial" w:hAnsi="Arial" w:cs="Arial"/>
          <w:sz w:val="24"/>
          <w:szCs w:val="24"/>
        </w:rPr>
        <w:t>-</w:t>
      </w:r>
      <w:r w:rsidR="00A82B7B" w:rsidRPr="00FA6C2C">
        <w:rPr>
          <w:rFonts w:ascii="Arial" w:hAnsi="Arial" w:cs="Arial"/>
          <w:sz w:val="24"/>
          <w:szCs w:val="24"/>
        </w:rPr>
        <w:t>UT</w:t>
      </w:r>
      <w:r w:rsidR="003A0C2C" w:rsidRPr="00FA6C2C">
        <w:rPr>
          <w:rFonts w:ascii="Arial" w:hAnsi="Arial" w:cs="Arial"/>
          <w:sz w:val="24"/>
          <w:szCs w:val="24"/>
        </w:rPr>
        <w:t>P</w:t>
      </w:r>
      <w:r w:rsidR="005C11B1" w:rsidRPr="00FA6C2C">
        <w:rPr>
          <w:rFonts w:ascii="Arial" w:hAnsi="Arial" w:cs="Arial"/>
          <w:sz w:val="24"/>
          <w:szCs w:val="24"/>
        </w:rPr>
        <w:t xml:space="preserve">, </w:t>
      </w:r>
      <w:r w:rsidR="00D3636B" w:rsidRPr="00FA6C2C">
        <w:rPr>
          <w:rFonts w:ascii="Arial" w:hAnsi="Arial" w:cs="Arial"/>
          <w:sz w:val="24"/>
          <w:szCs w:val="24"/>
        </w:rPr>
        <w:t xml:space="preserve"> las cuales f</w:t>
      </w:r>
      <w:r w:rsidR="00572B5C" w:rsidRPr="00FA6C2C">
        <w:rPr>
          <w:rFonts w:ascii="Arial" w:hAnsi="Arial" w:cs="Arial"/>
          <w:sz w:val="24"/>
          <w:szCs w:val="24"/>
        </w:rPr>
        <w:t>ueron difundidas ampliamente en</w:t>
      </w:r>
      <w:r w:rsidR="00D3636B" w:rsidRPr="00FA6C2C">
        <w:rPr>
          <w:rFonts w:ascii="Arial" w:hAnsi="Arial" w:cs="Arial"/>
          <w:sz w:val="24"/>
          <w:szCs w:val="24"/>
        </w:rPr>
        <w:t xml:space="preserve"> </w:t>
      </w:r>
      <w:r w:rsidR="00224F90" w:rsidRPr="00FA6C2C">
        <w:rPr>
          <w:rFonts w:ascii="Arial" w:hAnsi="Arial" w:cs="Arial"/>
          <w:sz w:val="24"/>
          <w:szCs w:val="24"/>
        </w:rPr>
        <w:t>el periódico</w:t>
      </w:r>
      <w:r w:rsidR="002F2230" w:rsidRPr="00FA6C2C">
        <w:rPr>
          <w:rFonts w:ascii="Arial" w:hAnsi="Arial" w:cs="Arial"/>
          <w:sz w:val="24"/>
          <w:szCs w:val="24"/>
        </w:rPr>
        <w:t xml:space="preserve"> </w:t>
      </w:r>
      <w:r w:rsidR="00572B5C" w:rsidRPr="00FA6C2C">
        <w:rPr>
          <w:rFonts w:ascii="Arial" w:hAnsi="Arial" w:cs="Arial"/>
          <w:sz w:val="24"/>
          <w:szCs w:val="24"/>
        </w:rPr>
        <w:t>“La Palabra</w:t>
      </w:r>
      <w:r w:rsidR="00155318" w:rsidRPr="00FA6C2C">
        <w:rPr>
          <w:rFonts w:ascii="Arial" w:hAnsi="Arial" w:cs="Arial"/>
          <w:sz w:val="24"/>
          <w:szCs w:val="24"/>
        </w:rPr>
        <w:t xml:space="preserve"> No 3</w:t>
      </w:r>
      <w:r w:rsidR="00572B5C" w:rsidRPr="00FA6C2C">
        <w:rPr>
          <w:rFonts w:ascii="Arial" w:hAnsi="Arial" w:cs="Arial"/>
          <w:sz w:val="24"/>
          <w:szCs w:val="24"/>
        </w:rPr>
        <w:t>”</w:t>
      </w:r>
      <w:r w:rsidR="0034328B" w:rsidRPr="00FA6C2C">
        <w:rPr>
          <w:rFonts w:ascii="Arial" w:hAnsi="Arial" w:cs="Arial"/>
          <w:sz w:val="24"/>
          <w:szCs w:val="24"/>
        </w:rPr>
        <w:t xml:space="preserve"> como el carrusel de la contratación</w:t>
      </w:r>
      <w:r w:rsidR="00572B5C" w:rsidRPr="00FA6C2C">
        <w:rPr>
          <w:rFonts w:ascii="Arial" w:hAnsi="Arial" w:cs="Arial"/>
          <w:sz w:val="24"/>
          <w:szCs w:val="24"/>
        </w:rPr>
        <w:t>;</w:t>
      </w:r>
      <w:r w:rsidR="00D3636B" w:rsidRPr="00FA6C2C">
        <w:rPr>
          <w:rFonts w:ascii="Arial" w:hAnsi="Arial" w:cs="Arial"/>
          <w:sz w:val="24"/>
          <w:szCs w:val="24"/>
        </w:rPr>
        <w:t xml:space="preserve"> </w:t>
      </w:r>
      <w:r w:rsidR="00924A55">
        <w:rPr>
          <w:rFonts w:ascii="Arial" w:hAnsi="Arial" w:cs="Arial"/>
          <w:sz w:val="24"/>
          <w:szCs w:val="24"/>
        </w:rPr>
        <w:t>denuncias que han  hecho mé</w:t>
      </w:r>
      <w:r w:rsidR="005C11B1" w:rsidRPr="00FA6C2C">
        <w:rPr>
          <w:rFonts w:ascii="Arial" w:hAnsi="Arial" w:cs="Arial"/>
          <w:sz w:val="24"/>
          <w:szCs w:val="24"/>
        </w:rPr>
        <w:t xml:space="preserve">rito en instancias jurídicas como la </w:t>
      </w:r>
      <w:r w:rsidR="003C0C81" w:rsidRPr="00FA6C2C">
        <w:rPr>
          <w:rFonts w:ascii="Arial" w:hAnsi="Arial" w:cs="Arial"/>
          <w:sz w:val="24"/>
          <w:szCs w:val="24"/>
        </w:rPr>
        <w:t xml:space="preserve"> Contraloría General de la República en un proceso de responsabilidad fiscal abierto debido a las anomalías comprobadas en la asignación de puntos salariales, por la pérdida de al menos 1.195 millones de pesos durante la administración de Luis Enrique Arango</w:t>
      </w:r>
      <w:r w:rsidR="00211E3B" w:rsidRPr="00FA6C2C">
        <w:rPr>
          <w:rFonts w:ascii="Arial" w:hAnsi="Arial" w:cs="Arial"/>
          <w:sz w:val="24"/>
          <w:szCs w:val="24"/>
        </w:rPr>
        <w:t>;</w:t>
      </w:r>
      <w:r w:rsidR="00B61D85" w:rsidRPr="00FA6C2C">
        <w:rPr>
          <w:rFonts w:ascii="Arial" w:hAnsi="Arial" w:cs="Arial"/>
          <w:sz w:val="24"/>
          <w:szCs w:val="24"/>
        </w:rPr>
        <w:t xml:space="preserve"> ante dicho proceso la actual administración ha guardado absoluto silencio y se desconocen las acciones tendientes a esclarecer esta situación</w:t>
      </w:r>
      <w:r w:rsidR="007D324A" w:rsidRPr="00FA6C2C">
        <w:rPr>
          <w:rFonts w:ascii="Arial" w:hAnsi="Arial" w:cs="Arial"/>
          <w:sz w:val="24"/>
          <w:szCs w:val="24"/>
        </w:rPr>
        <w:t xml:space="preserve"> por parte del ente</w:t>
      </w:r>
      <w:r w:rsidR="00B61D85" w:rsidRPr="00FA6C2C">
        <w:rPr>
          <w:rFonts w:ascii="Arial" w:hAnsi="Arial" w:cs="Arial"/>
          <w:sz w:val="24"/>
          <w:szCs w:val="24"/>
        </w:rPr>
        <w:t>.</w:t>
      </w:r>
    </w:p>
    <w:p w:rsidR="00DB1CB0" w:rsidRPr="00FA6C2C" w:rsidRDefault="005C11B1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No obstante</w:t>
      </w:r>
      <w:r w:rsidR="00224F90" w:rsidRPr="00FA6C2C">
        <w:rPr>
          <w:rFonts w:ascii="Arial" w:hAnsi="Arial" w:cs="Arial"/>
          <w:sz w:val="24"/>
          <w:szCs w:val="24"/>
        </w:rPr>
        <w:t>,</w:t>
      </w:r>
      <w:r w:rsidRPr="00FA6C2C">
        <w:rPr>
          <w:rFonts w:ascii="Arial" w:hAnsi="Arial" w:cs="Arial"/>
          <w:sz w:val="24"/>
          <w:szCs w:val="24"/>
        </w:rPr>
        <w:t xml:space="preserve">  </w:t>
      </w:r>
      <w:r w:rsidR="00224F90" w:rsidRPr="00FA6C2C">
        <w:rPr>
          <w:rFonts w:ascii="Arial" w:hAnsi="Arial" w:cs="Arial"/>
          <w:sz w:val="24"/>
          <w:szCs w:val="24"/>
        </w:rPr>
        <w:t xml:space="preserve">y muy acorde con las tendencias del modelo capitalista de desprestigiar cualquier forma organizativa que vele por la defensa </w:t>
      </w:r>
      <w:r w:rsidR="00924A55">
        <w:rPr>
          <w:rFonts w:ascii="Arial" w:hAnsi="Arial" w:cs="Arial"/>
          <w:sz w:val="24"/>
          <w:szCs w:val="24"/>
        </w:rPr>
        <w:t xml:space="preserve">de </w:t>
      </w:r>
      <w:r w:rsidR="00224F90" w:rsidRPr="00FA6C2C">
        <w:rPr>
          <w:rFonts w:ascii="Arial" w:hAnsi="Arial" w:cs="Arial"/>
          <w:sz w:val="24"/>
          <w:szCs w:val="24"/>
        </w:rPr>
        <w:t xml:space="preserve">los derechos de </w:t>
      </w:r>
      <w:r w:rsidR="001C2087" w:rsidRPr="00FA6C2C">
        <w:rPr>
          <w:rFonts w:ascii="Arial" w:hAnsi="Arial" w:cs="Arial"/>
          <w:sz w:val="24"/>
          <w:szCs w:val="24"/>
        </w:rPr>
        <w:t xml:space="preserve">los trabajadores, </w:t>
      </w:r>
      <w:r w:rsidR="00A21DC9" w:rsidRPr="00FA6C2C">
        <w:rPr>
          <w:rFonts w:ascii="Arial" w:hAnsi="Arial" w:cs="Arial"/>
          <w:sz w:val="24"/>
          <w:szCs w:val="24"/>
        </w:rPr>
        <w:t xml:space="preserve"> se vienen fomentando</w:t>
      </w:r>
      <w:r w:rsidR="00224F90" w:rsidRPr="00FA6C2C">
        <w:rPr>
          <w:rFonts w:ascii="Arial" w:hAnsi="Arial" w:cs="Arial"/>
          <w:sz w:val="24"/>
          <w:szCs w:val="24"/>
        </w:rPr>
        <w:t xml:space="preserve"> </w:t>
      </w:r>
      <w:r w:rsidR="00DC551B" w:rsidRPr="00FA6C2C">
        <w:rPr>
          <w:rFonts w:ascii="Arial" w:hAnsi="Arial" w:cs="Arial"/>
          <w:sz w:val="24"/>
          <w:szCs w:val="24"/>
        </w:rPr>
        <w:t xml:space="preserve">desde </w:t>
      </w:r>
      <w:r w:rsidR="00714C7B" w:rsidRPr="00FA6C2C">
        <w:rPr>
          <w:rFonts w:ascii="Arial" w:hAnsi="Arial" w:cs="Arial"/>
          <w:sz w:val="24"/>
          <w:szCs w:val="24"/>
        </w:rPr>
        <w:t>algunos sectores de la institución,</w:t>
      </w:r>
      <w:r w:rsidR="00DC551B" w:rsidRPr="00FA6C2C">
        <w:rPr>
          <w:rFonts w:ascii="Arial" w:hAnsi="Arial" w:cs="Arial"/>
          <w:sz w:val="24"/>
          <w:szCs w:val="24"/>
        </w:rPr>
        <w:t xml:space="preserve"> </w:t>
      </w:r>
      <w:r w:rsidR="00224F90" w:rsidRPr="00FA6C2C">
        <w:rPr>
          <w:rFonts w:ascii="Arial" w:hAnsi="Arial" w:cs="Arial"/>
          <w:sz w:val="24"/>
          <w:szCs w:val="24"/>
        </w:rPr>
        <w:t>expresiones que acusan a</w:t>
      </w:r>
      <w:r w:rsidR="008414A3" w:rsidRPr="00FA6C2C">
        <w:rPr>
          <w:rFonts w:ascii="Arial" w:hAnsi="Arial" w:cs="Arial"/>
          <w:sz w:val="24"/>
          <w:szCs w:val="24"/>
        </w:rPr>
        <w:t>l sindicato de ser el causante</w:t>
      </w:r>
      <w:r w:rsidR="007165E3" w:rsidRPr="00FA6C2C">
        <w:rPr>
          <w:rFonts w:ascii="Arial" w:hAnsi="Arial" w:cs="Arial"/>
          <w:sz w:val="24"/>
          <w:szCs w:val="24"/>
        </w:rPr>
        <w:t xml:space="preserve"> de cualquier investigación</w:t>
      </w:r>
      <w:r w:rsidR="00B773F7" w:rsidRPr="00FA6C2C">
        <w:rPr>
          <w:rFonts w:ascii="Arial" w:hAnsi="Arial" w:cs="Arial"/>
          <w:sz w:val="24"/>
          <w:szCs w:val="24"/>
        </w:rPr>
        <w:t xml:space="preserve"> jurídica</w:t>
      </w:r>
      <w:r w:rsidR="00A21DC9" w:rsidRPr="00FA6C2C">
        <w:rPr>
          <w:rFonts w:ascii="Arial" w:hAnsi="Arial" w:cs="Arial"/>
          <w:sz w:val="24"/>
          <w:szCs w:val="24"/>
        </w:rPr>
        <w:t xml:space="preserve"> que se </w:t>
      </w:r>
      <w:r w:rsidR="00924A55">
        <w:rPr>
          <w:rFonts w:ascii="Arial" w:hAnsi="Arial" w:cs="Arial"/>
          <w:sz w:val="24"/>
          <w:szCs w:val="24"/>
        </w:rPr>
        <w:t>adelanta</w:t>
      </w:r>
      <w:r w:rsidR="00586E3B" w:rsidRPr="00FA6C2C">
        <w:rPr>
          <w:rFonts w:ascii="Arial" w:hAnsi="Arial" w:cs="Arial"/>
          <w:sz w:val="24"/>
          <w:szCs w:val="24"/>
        </w:rPr>
        <w:t xml:space="preserve"> </w:t>
      </w:r>
      <w:r w:rsidR="007165E3" w:rsidRPr="00FA6C2C">
        <w:rPr>
          <w:rFonts w:ascii="Arial" w:hAnsi="Arial" w:cs="Arial"/>
          <w:sz w:val="24"/>
          <w:szCs w:val="24"/>
        </w:rPr>
        <w:t xml:space="preserve">en contra de </w:t>
      </w:r>
      <w:r w:rsidR="00C16418" w:rsidRPr="00FA6C2C">
        <w:rPr>
          <w:rFonts w:ascii="Arial" w:hAnsi="Arial" w:cs="Arial"/>
          <w:sz w:val="24"/>
          <w:szCs w:val="24"/>
        </w:rPr>
        <w:t>algún</w:t>
      </w:r>
      <w:r w:rsidR="007165E3" w:rsidRPr="00FA6C2C">
        <w:rPr>
          <w:rFonts w:ascii="Arial" w:hAnsi="Arial" w:cs="Arial"/>
          <w:sz w:val="24"/>
          <w:szCs w:val="24"/>
        </w:rPr>
        <w:t xml:space="preserve"> docente</w:t>
      </w:r>
      <w:r w:rsidR="00714C7B" w:rsidRPr="00FA6C2C">
        <w:rPr>
          <w:rFonts w:ascii="Arial" w:hAnsi="Arial" w:cs="Arial"/>
          <w:sz w:val="24"/>
          <w:szCs w:val="24"/>
        </w:rPr>
        <w:t xml:space="preserve"> de la UTP</w:t>
      </w:r>
      <w:r w:rsidR="007165E3" w:rsidRPr="00FA6C2C">
        <w:rPr>
          <w:rFonts w:ascii="Arial" w:hAnsi="Arial" w:cs="Arial"/>
          <w:sz w:val="24"/>
          <w:szCs w:val="24"/>
        </w:rPr>
        <w:t>.</w:t>
      </w:r>
      <w:r w:rsidR="00C16418" w:rsidRPr="00FA6C2C">
        <w:rPr>
          <w:rFonts w:ascii="Arial" w:hAnsi="Arial" w:cs="Arial"/>
          <w:sz w:val="24"/>
          <w:szCs w:val="24"/>
        </w:rPr>
        <w:t xml:space="preserve">  </w:t>
      </w:r>
      <w:r w:rsidR="007165E3" w:rsidRPr="00FA6C2C">
        <w:rPr>
          <w:rFonts w:ascii="Arial" w:hAnsi="Arial" w:cs="Arial"/>
          <w:sz w:val="24"/>
          <w:szCs w:val="24"/>
        </w:rPr>
        <w:t xml:space="preserve"> </w:t>
      </w:r>
      <w:r w:rsidR="00D0158E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46E4D" w:rsidRDefault="008B64E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Situación que nos lleva a reiterar de manera pública que la</w:t>
      </w:r>
      <w:r w:rsidR="00AE6A80" w:rsidRPr="00FA6C2C">
        <w:rPr>
          <w:rFonts w:ascii="Arial" w:hAnsi="Arial" w:cs="Arial"/>
          <w:color w:val="000000" w:themeColor="text1"/>
          <w:sz w:val="24"/>
          <w:szCs w:val="24"/>
        </w:rPr>
        <w:t xml:space="preserve"> asociación no es responsable por las irregularidades y/o violaciones de la legalidad que reali</w:t>
      </w:r>
      <w:r w:rsidR="00B773F7" w:rsidRPr="00FA6C2C">
        <w:rPr>
          <w:rFonts w:ascii="Arial" w:hAnsi="Arial" w:cs="Arial"/>
          <w:color w:val="000000" w:themeColor="text1"/>
          <w:sz w:val="24"/>
          <w:szCs w:val="24"/>
        </w:rPr>
        <w:t>cen los</w:t>
      </w:r>
      <w:r w:rsidR="00AE6A80" w:rsidRPr="00FA6C2C">
        <w:rPr>
          <w:rFonts w:ascii="Arial" w:hAnsi="Arial" w:cs="Arial"/>
          <w:color w:val="000000" w:themeColor="text1"/>
          <w:sz w:val="24"/>
          <w:szCs w:val="24"/>
        </w:rPr>
        <w:t xml:space="preserve"> docentes o administrativos </w:t>
      </w:r>
    </w:p>
    <w:p w:rsidR="00C46E4D" w:rsidRPr="00B516DD" w:rsidRDefault="00B516DD" w:rsidP="00F52F5D">
      <w:pPr>
        <w:spacing w:before="120" w:after="120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lastRenderedPageBreak/>
        <w:t xml:space="preserve">COMUNICADO </w:t>
      </w:r>
      <w:r w:rsidR="00C46E4D" w:rsidRPr="00B516DD">
        <w:rPr>
          <w:rFonts w:ascii="Comic Sans MS" w:hAnsi="Comic Sans MS"/>
          <w:sz w:val="16"/>
          <w:szCs w:val="16"/>
        </w:rPr>
        <w:t>ASOCIACION SINDICAL PROFESORES UNIVERSITARIOS</w:t>
      </w:r>
      <w:r w:rsidR="00F52F5D" w:rsidRPr="00B516DD">
        <w:rPr>
          <w:rFonts w:ascii="Comic Sans MS" w:hAnsi="Comic Sans MS"/>
          <w:sz w:val="16"/>
          <w:szCs w:val="16"/>
        </w:rPr>
        <w:t xml:space="preserve"> –ASPU- SECCIONAL RISARALDA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2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F5598" w:rsidRPr="00FA6C2C" w:rsidRDefault="00AE6A80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FA6C2C">
        <w:rPr>
          <w:rFonts w:ascii="Arial" w:hAnsi="Arial" w:cs="Arial"/>
          <w:color w:val="000000" w:themeColor="text1"/>
          <w:sz w:val="24"/>
          <w:szCs w:val="24"/>
        </w:rPr>
        <w:t>del</w:t>
      </w:r>
      <w:proofErr w:type="gramEnd"/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claustro, esta responsabilidad es sólo de aquel o aquella que asalta la norma, pero si es</w:t>
      </w:r>
      <w:r w:rsidR="00372415" w:rsidRPr="00FA6C2C">
        <w:rPr>
          <w:rFonts w:ascii="Arial" w:hAnsi="Arial" w:cs="Arial"/>
          <w:sz w:val="24"/>
          <w:szCs w:val="24"/>
        </w:rPr>
        <w:t xml:space="preserve"> menester de cualquier ciudadano velar por</w:t>
      </w:r>
      <w:r w:rsidRPr="00FA6C2C">
        <w:rPr>
          <w:rFonts w:ascii="Arial" w:hAnsi="Arial" w:cs="Arial"/>
          <w:sz w:val="24"/>
          <w:szCs w:val="24"/>
        </w:rPr>
        <w:t xml:space="preserve"> la </w:t>
      </w:r>
      <w:r w:rsidR="00B773F7" w:rsidRPr="00FA6C2C">
        <w:rPr>
          <w:rFonts w:ascii="Arial" w:hAnsi="Arial" w:cs="Arial"/>
          <w:sz w:val="24"/>
          <w:szCs w:val="24"/>
        </w:rPr>
        <w:t>transparencia y la defensa</w:t>
      </w:r>
      <w:r w:rsidRPr="00FA6C2C">
        <w:rPr>
          <w:rFonts w:ascii="Arial" w:hAnsi="Arial" w:cs="Arial"/>
          <w:sz w:val="24"/>
          <w:szCs w:val="24"/>
        </w:rPr>
        <w:t xml:space="preserve"> de los recursos públicos mediante el uso de los mecanismos de participación ciudadana</w:t>
      </w:r>
      <w:r w:rsidR="00B773F7" w:rsidRPr="00FA6C2C">
        <w:rPr>
          <w:rFonts w:ascii="Arial" w:hAnsi="Arial" w:cs="Arial"/>
          <w:sz w:val="24"/>
          <w:szCs w:val="24"/>
        </w:rPr>
        <w:t xml:space="preserve"> que den</w:t>
      </w:r>
      <w:r w:rsidR="005F2689" w:rsidRPr="00FA6C2C">
        <w:rPr>
          <w:rFonts w:ascii="Arial" w:hAnsi="Arial" w:cs="Arial"/>
          <w:sz w:val="24"/>
          <w:szCs w:val="24"/>
        </w:rPr>
        <w:t>uncien dichas irregularidades.   E</w:t>
      </w:r>
      <w:r w:rsidR="00B773F7" w:rsidRPr="00FA6C2C">
        <w:rPr>
          <w:rFonts w:ascii="Arial" w:hAnsi="Arial" w:cs="Arial"/>
          <w:sz w:val="24"/>
          <w:szCs w:val="24"/>
        </w:rPr>
        <w:t>n aras del gremialismo, la asociación no puede ser cómplice</w:t>
      </w:r>
      <w:r w:rsidR="005F2689" w:rsidRPr="00FA6C2C">
        <w:rPr>
          <w:rFonts w:ascii="Arial" w:hAnsi="Arial" w:cs="Arial"/>
          <w:sz w:val="24"/>
          <w:szCs w:val="24"/>
        </w:rPr>
        <w:t xml:space="preserve"> de los procesos irregulares, su función precisamente es la defensa de los derechos de los docentes en condiciones de igualdad, su silencio no haría más que propiciar condiciones y tratos d</w:t>
      </w:r>
      <w:r w:rsidR="00FD4DFE" w:rsidRPr="00FA6C2C">
        <w:rPr>
          <w:rFonts w:ascii="Arial" w:hAnsi="Arial" w:cs="Arial"/>
          <w:sz w:val="24"/>
          <w:szCs w:val="24"/>
        </w:rPr>
        <w:t>esiguales con quienes si cumplen</w:t>
      </w:r>
      <w:r w:rsidR="005F2689" w:rsidRPr="00FA6C2C">
        <w:rPr>
          <w:rFonts w:ascii="Arial" w:hAnsi="Arial" w:cs="Arial"/>
          <w:sz w:val="24"/>
          <w:szCs w:val="24"/>
        </w:rPr>
        <w:t xml:space="preserve"> con la ley</w:t>
      </w:r>
      <w:r w:rsidR="00031EC9" w:rsidRPr="00FA6C2C">
        <w:rPr>
          <w:rFonts w:ascii="Arial" w:hAnsi="Arial" w:cs="Arial"/>
          <w:sz w:val="24"/>
          <w:szCs w:val="24"/>
        </w:rPr>
        <w:t>.</w:t>
      </w:r>
      <w:r w:rsidR="005F2689" w:rsidRPr="00FA6C2C">
        <w:rPr>
          <w:rFonts w:ascii="Arial" w:hAnsi="Arial" w:cs="Arial"/>
          <w:sz w:val="24"/>
          <w:szCs w:val="24"/>
        </w:rPr>
        <w:t xml:space="preserve"> </w:t>
      </w:r>
      <w:r w:rsidR="00B773F7" w:rsidRPr="00FA6C2C">
        <w:rPr>
          <w:rFonts w:ascii="Arial" w:hAnsi="Arial" w:cs="Arial"/>
          <w:sz w:val="24"/>
          <w:szCs w:val="24"/>
        </w:rPr>
        <w:t xml:space="preserve"> </w:t>
      </w:r>
      <w:r w:rsidR="007F5598" w:rsidRPr="00FA6C2C">
        <w:rPr>
          <w:rFonts w:ascii="Arial" w:hAnsi="Arial" w:cs="Arial"/>
          <w:sz w:val="24"/>
          <w:szCs w:val="24"/>
        </w:rPr>
        <w:t>No es una práctica del sindicato generar rumores en los corrillos o hacer afirmaciones falsas</w:t>
      </w:r>
      <w:r w:rsidR="00B562D5" w:rsidRPr="00FA6C2C">
        <w:rPr>
          <w:rFonts w:ascii="Arial" w:hAnsi="Arial" w:cs="Arial"/>
          <w:sz w:val="24"/>
          <w:szCs w:val="24"/>
        </w:rPr>
        <w:t xml:space="preserve"> </w:t>
      </w:r>
      <w:r w:rsidR="004D2232" w:rsidRPr="00FA6C2C">
        <w:rPr>
          <w:rFonts w:ascii="Arial" w:hAnsi="Arial" w:cs="Arial"/>
          <w:sz w:val="24"/>
          <w:szCs w:val="24"/>
        </w:rPr>
        <w:t xml:space="preserve">y </w:t>
      </w:r>
      <w:r w:rsidR="00B562D5" w:rsidRPr="00FA6C2C">
        <w:rPr>
          <w:rFonts w:ascii="Arial" w:hAnsi="Arial" w:cs="Arial"/>
          <w:sz w:val="24"/>
          <w:szCs w:val="24"/>
        </w:rPr>
        <w:t xml:space="preserve"> señalamiento</w:t>
      </w:r>
      <w:r w:rsidR="004D2232" w:rsidRPr="00FA6C2C">
        <w:rPr>
          <w:rFonts w:ascii="Arial" w:hAnsi="Arial" w:cs="Arial"/>
          <w:sz w:val="24"/>
          <w:szCs w:val="24"/>
        </w:rPr>
        <w:t>s</w:t>
      </w:r>
      <w:r w:rsidR="00C115C4" w:rsidRPr="00FA6C2C">
        <w:rPr>
          <w:rFonts w:ascii="Arial" w:hAnsi="Arial" w:cs="Arial"/>
          <w:sz w:val="24"/>
          <w:szCs w:val="24"/>
        </w:rPr>
        <w:t>,</w:t>
      </w:r>
      <w:r w:rsidR="00B562D5" w:rsidRPr="00FA6C2C">
        <w:rPr>
          <w:rFonts w:ascii="Arial" w:hAnsi="Arial" w:cs="Arial"/>
          <w:sz w:val="24"/>
          <w:szCs w:val="24"/>
        </w:rPr>
        <w:t xml:space="preserve"> sino la discusión abierta, pública</w:t>
      </w:r>
      <w:r w:rsidR="007F5598" w:rsidRPr="00FA6C2C">
        <w:rPr>
          <w:rFonts w:ascii="Arial" w:hAnsi="Arial" w:cs="Arial"/>
          <w:sz w:val="24"/>
          <w:szCs w:val="24"/>
        </w:rPr>
        <w:t>, escrita,</w:t>
      </w:r>
      <w:r w:rsidR="00B562D5" w:rsidRPr="00FA6C2C">
        <w:rPr>
          <w:rFonts w:ascii="Arial" w:hAnsi="Arial" w:cs="Arial"/>
          <w:sz w:val="24"/>
          <w:szCs w:val="24"/>
        </w:rPr>
        <w:t xml:space="preserve"> soportada en argumentos</w:t>
      </w:r>
      <w:r w:rsidR="00FD4DFE" w:rsidRPr="00FA6C2C">
        <w:rPr>
          <w:rFonts w:ascii="Arial" w:hAnsi="Arial" w:cs="Arial"/>
          <w:sz w:val="24"/>
          <w:szCs w:val="24"/>
        </w:rPr>
        <w:t>, pruebas jurídicas, en reflexiones</w:t>
      </w:r>
      <w:r w:rsidR="00C630D8" w:rsidRPr="00FA6C2C">
        <w:rPr>
          <w:rFonts w:ascii="Arial" w:hAnsi="Arial" w:cs="Arial"/>
          <w:sz w:val="24"/>
          <w:szCs w:val="24"/>
        </w:rPr>
        <w:t xml:space="preserve"> propias de la academia, nuestro</w:t>
      </w:r>
      <w:r w:rsidR="00FD4DFE" w:rsidRPr="00FA6C2C">
        <w:rPr>
          <w:rFonts w:ascii="Arial" w:hAnsi="Arial" w:cs="Arial"/>
          <w:sz w:val="24"/>
          <w:szCs w:val="24"/>
        </w:rPr>
        <w:t xml:space="preserve"> empeño es la defensa de los derechos humanos y la construcci</w:t>
      </w:r>
      <w:r w:rsidR="007F5598" w:rsidRPr="00FA6C2C">
        <w:rPr>
          <w:rFonts w:ascii="Arial" w:hAnsi="Arial" w:cs="Arial"/>
          <w:sz w:val="24"/>
          <w:szCs w:val="24"/>
        </w:rPr>
        <w:t>ón de una democracia</w:t>
      </w:r>
      <w:r w:rsidR="009225DA" w:rsidRPr="00FA6C2C">
        <w:rPr>
          <w:rFonts w:ascii="Arial" w:hAnsi="Arial" w:cs="Arial"/>
          <w:sz w:val="24"/>
          <w:szCs w:val="24"/>
        </w:rPr>
        <w:t xml:space="preserve"> universitaria</w:t>
      </w:r>
      <w:r w:rsidR="007F5598" w:rsidRPr="00FA6C2C">
        <w:rPr>
          <w:rFonts w:ascii="Arial" w:hAnsi="Arial" w:cs="Arial"/>
          <w:sz w:val="24"/>
          <w:szCs w:val="24"/>
        </w:rPr>
        <w:t xml:space="preserve">. </w:t>
      </w:r>
    </w:p>
    <w:p w:rsidR="009B7DFC" w:rsidRPr="00FA6C2C" w:rsidRDefault="00801353" w:rsidP="00FA6C2C">
      <w:pPr>
        <w:pStyle w:val="Prrafodelista"/>
        <w:spacing w:before="120" w:after="120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2.  Defendemos</w:t>
      </w:r>
      <w:r w:rsidR="00370A70" w:rsidRPr="00FA6C2C">
        <w:rPr>
          <w:rFonts w:ascii="Arial" w:hAnsi="Arial" w:cs="Arial"/>
          <w:sz w:val="24"/>
          <w:szCs w:val="24"/>
        </w:rPr>
        <w:t xml:space="preserve"> la libertad</w:t>
      </w:r>
      <w:r w:rsidR="009B7DFC" w:rsidRPr="00FA6C2C">
        <w:rPr>
          <w:rFonts w:ascii="Arial" w:hAnsi="Arial" w:cs="Arial"/>
          <w:sz w:val="24"/>
          <w:szCs w:val="24"/>
        </w:rPr>
        <w:t xml:space="preserve"> de expresión</w:t>
      </w:r>
      <w:r w:rsidR="00430004" w:rsidRPr="00FA6C2C">
        <w:rPr>
          <w:rFonts w:ascii="Arial" w:hAnsi="Arial" w:cs="Arial"/>
          <w:sz w:val="24"/>
          <w:szCs w:val="24"/>
        </w:rPr>
        <w:t xml:space="preserve"> y de </w:t>
      </w:r>
      <w:r w:rsidR="00D37E0C" w:rsidRPr="00FA6C2C">
        <w:rPr>
          <w:rFonts w:ascii="Arial" w:hAnsi="Arial" w:cs="Arial"/>
          <w:sz w:val="24"/>
          <w:szCs w:val="24"/>
        </w:rPr>
        <w:t>ideología</w:t>
      </w:r>
      <w:r w:rsidR="009B7DFC" w:rsidRPr="00FA6C2C">
        <w:rPr>
          <w:rFonts w:ascii="Arial" w:hAnsi="Arial" w:cs="Arial"/>
          <w:sz w:val="24"/>
          <w:szCs w:val="24"/>
        </w:rPr>
        <w:t>.</w:t>
      </w:r>
    </w:p>
    <w:p w:rsidR="0030124F" w:rsidRPr="00FA6C2C" w:rsidRDefault="00D01532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Observamos</w:t>
      </w:r>
      <w:r w:rsidR="00FD4DFE" w:rsidRPr="00FA6C2C">
        <w:rPr>
          <w:rFonts w:ascii="Arial" w:hAnsi="Arial" w:cs="Arial"/>
          <w:sz w:val="24"/>
          <w:szCs w:val="24"/>
        </w:rPr>
        <w:t xml:space="preserve"> con gran asombro</w:t>
      </w:r>
      <w:r w:rsidR="00C40E4A" w:rsidRPr="00FA6C2C">
        <w:rPr>
          <w:rFonts w:ascii="Arial" w:hAnsi="Arial" w:cs="Arial"/>
          <w:sz w:val="24"/>
          <w:szCs w:val="24"/>
        </w:rPr>
        <w:t xml:space="preserve"> la </w:t>
      </w:r>
      <w:r w:rsidR="00102BA6" w:rsidRPr="00FA6C2C">
        <w:rPr>
          <w:rFonts w:ascii="Arial" w:hAnsi="Arial" w:cs="Arial"/>
          <w:sz w:val="24"/>
          <w:szCs w:val="24"/>
        </w:rPr>
        <w:t>censura que se ha presentado por parte de</w:t>
      </w:r>
      <w:r w:rsidR="00C40E4A" w:rsidRPr="00FA6C2C">
        <w:rPr>
          <w:rFonts w:ascii="Arial" w:hAnsi="Arial" w:cs="Arial"/>
          <w:sz w:val="24"/>
          <w:szCs w:val="24"/>
        </w:rPr>
        <w:t xml:space="preserve"> </w:t>
      </w:r>
      <w:r w:rsidR="00790766" w:rsidRPr="00FA6C2C">
        <w:rPr>
          <w:rFonts w:ascii="Arial" w:hAnsi="Arial" w:cs="Arial"/>
          <w:sz w:val="24"/>
          <w:szCs w:val="24"/>
        </w:rPr>
        <w:t>la in</w:t>
      </w:r>
      <w:r w:rsidR="00102BA6" w:rsidRPr="00FA6C2C">
        <w:rPr>
          <w:rFonts w:ascii="Arial" w:hAnsi="Arial" w:cs="Arial"/>
          <w:sz w:val="24"/>
          <w:szCs w:val="24"/>
        </w:rPr>
        <w:t>stitución en</w:t>
      </w:r>
      <w:r w:rsidR="00790766" w:rsidRPr="00FA6C2C">
        <w:rPr>
          <w:rFonts w:ascii="Arial" w:hAnsi="Arial" w:cs="Arial"/>
          <w:sz w:val="24"/>
          <w:szCs w:val="24"/>
        </w:rPr>
        <w:t xml:space="preserve"> su </w:t>
      </w:r>
      <w:r w:rsidR="00C40E4A" w:rsidRPr="00FA6C2C">
        <w:rPr>
          <w:rFonts w:ascii="Arial" w:hAnsi="Arial" w:cs="Arial"/>
          <w:sz w:val="24"/>
          <w:szCs w:val="24"/>
        </w:rPr>
        <w:t xml:space="preserve"> medio de difusión </w:t>
      </w:r>
      <w:r w:rsidR="00790766" w:rsidRPr="00FA6C2C">
        <w:rPr>
          <w:rFonts w:ascii="Arial" w:hAnsi="Arial" w:cs="Arial"/>
          <w:sz w:val="24"/>
          <w:szCs w:val="24"/>
        </w:rPr>
        <w:t>“</w:t>
      </w:r>
      <w:r w:rsidR="00C40E4A" w:rsidRPr="00FA6C2C">
        <w:rPr>
          <w:rFonts w:ascii="Arial" w:hAnsi="Arial" w:cs="Arial"/>
          <w:sz w:val="24"/>
          <w:szCs w:val="24"/>
        </w:rPr>
        <w:t>Campus Informa</w:t>
      </w:r>
      <w:r w:rsidR="00790766" w:rsidRPr="00FA6C2C">
        <w:rPr>
          <w:rFonts w:ascii="Arial" w:hAnsi="Arial" w:cs="Arial"/>
          <w:sz w:val="24"/>
          <w:szCs w:val="24"/>
        </w:rPr>
        <w:t>”,</w:t>
      </w:r>
      <w:r w:rsidR="00102BA6" w:rsidRPr="00FA6C2C">
        <w:rPr>
          <w:rFonts w:ascii="Arial" w:hAnsi="Arial" w:cs="Arial"/>
          <w:sz w:val="24"/>
          <w:szCs w:val="24"/>
        </w:rPr>
        <w:t xml:space="preserve"> al no publicar</w:t>
      </w:r>
      <w:r w:rsidR="007044FA" w:rsidRPr="00FA6C2C">
        <w:rPr>
          <w:rFonts w:ascii="Arial" w:hAnsi="Arial" w:cs="Arial"/>
          <w:sz w:val="24"/>
          <w:szCs w:val="24"/>
        </w:rPr>
        <w:t xml:space="preserve"> alguno</w:t>
      </w:r>
      <w:r w:rsidR="00C40E4A" w:rsidRPr="00FA6C2C">
        <w:rPr>
          <w:rFonts w:ascii="Arial" w:hAnsi="Arial" w:cs="Arial"/>
          <w:sz w:val="24"/>
          <w:szCs w:val="24"/>
        </w:rPr>
        <w:t xml:space="preserve">s </w:t>
      </w:r>
      <w:r w:rsidR="007044FA" w:rsidRPr="00FA6C2C">
        <w:rPr>
          <w:rFonts w:ascii="Arial" w:hAnsi="Arial" w:cs="Arial"/>
          <w:sz w:val="24"/>
          <w:szCs w:val="24"/>
        </w:rPr>
        <w:t>textos enviados por el sindicato</w:t>
      </w:r>
      <w:r w:rsidR="00370A70" w:rsidRPr="00FA6C2C">
        <w:rPr>
          <w:rFonts w:ascii="Arial" w:hAnsi="Arial" w:cs="Arial"/>
          <w:sz w:val="24"/>
          <w:szCs w:val="24"/>
        </w:rPr>
        <w:t xml:space="preserve"> ASPUT</w:t>
      </w:r>
      <w:r w:rsidR="007044FA" w:rsidRPr="00FA6C2C">
        <w:rPr>
          <w:rFonts w:ascii="Arial" w:hAnsi="Arial" w:cs="Arial"/>
          <w:sz w:val="24"/>
          <w:szCs w:val="24"/>
        </w:rPr>
        <w:t xml:space="preserve"> </w:t>
      </w:r>
      <w:r w:rsidR="00F56709" w:rsidRPr="00FA6C2C">
        <w:rPr>
          <w:rFonts w:ascii="Arial" w:hAnsi="Arial" w:cs="Arial"/>
          <w:sz w:val="24"/>
          <w:szCs w:val="24"/>
        </w:rPr>
        <w:t>y por algunos profesores</w:t>
      </w:r>
      <w:r w:rsidR="008151E9" w:rsidRPr="00FA6C2C">
        <w:rPr>
          <w:rFonts w:ascii="Arial" w:hAnsi="Arial" w:cs="Arial"/>
          <w:sz w:val="24"/>
          <w:szCs w:val="24"/>
        </w:rPr>
        <w:t>, caso:</w:t>
      </w:r>
      <w:r w:rsidR="007044FA" w:rsidRPr="00FA6C2C">
        <w:rPr>
          <w:rFonts w:ascii="Arial" w:hAnsi="Arial" w:cs="Arial"/>
          <w:sz w:val="24"/>
          <w:szCs w:val="24"/>
        </w:rPr>
        <w:t xml:space="preserve"> 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>E</w:t>
      </w:r>
      <w:r w:rsidR="007044FA" w:rsidRPr="00FA6C2C">
        <w:rPr>
          <w:rFonts w:ascii="Arial" w:hAnsi="Arial" w:cs="Arial"/>
          <w:color w:val="000000" w:themeColor="text1"/>
          <w:sz w:val="24"/>
          <w:szCs w:val="24"/>
        </w:rPr>
        <w:t>l torniquete, escrito por el profesor Alberto Berón y</w:t>
      </w:r>
      <w:r w:rsidR="00F56709" w:rsidRPr="00FA6C2C">
        <w:rPr>
          <w:rFonts w:ascii="Arial" w:hAnsi="Arial" w:cs="Arial"/>
          <w:color w:val="000000" w:themeColor="text1"/>
          <w:sz w:val="24"/>
          <w:szCs w:val="24"/>
        </w:rPr>
        <w:t xml:space="preserve"> el texto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 xml:space="preserve"> “Facultad de Ciencias en un país Sudamericano” del Dr</w:t>
      </w:r>
      <w:r w:rsidR="00924A55">
        <w:rPr>
          <w:rFonts w:ascii="Arial" w:hAnsi="Arial" w:cs="Arial"/>
          <w:color w:val="000000" w:themeColor="text1"/>
          <w:sz w:val="24"/>
          <w:szCs w:val="24"/>
        </w:rPr>
        <w:t>.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 xml:space="preserve"> Oscar Varsavsky</w:t>
      </w:r>
      <w:r w:rsidR="00924A55">
        <w:rPr>
          <w:rFonts w:ascii="Arial" w:hAnsi="Arial" w:cs="Arial"/>
          <w:color w:val="000000" w:themeColor="text1"/>
          <w:sz w:val="24"/>
          <w:szCs w:val="24"/>
        </w:rPr>
        <w:t>,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 xml:space="preserve"> enviado por el profesor Carlos Alberto Romero</w:t>
      </w:r>
      <w:r w:rsidR="00056298" w:rsidRPr="00FA6C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4E0DA9" w:rsidRPr="00FA6C2C">
        <w:rPr>
          <w:rFonts w:ascii="Arial" w:hAnsi="Arial" w:cs="Arial"/>
          <w:color w:val="000000" w:themeColor="text1"/>
          <w:sz w:val="24"/>
          <w:szCs w:val="24"/>
        </w:rPr>
        <w:t xml:space="preserve">ante </w:t>
      </w:r>
      <w:r w:rsidR="00056298" w:rsidRPr="00FA6C2C">
        <w:rPr>
          <w:rFonts w:ascii="Arial" w:hAnsi="Arial" w:cs="Arial"/>
          <w:color w:val="000000" w:themeColor="text1"/>
          <w:sz w:val="24"/>
          <w:szCs w:val="24"/>
        </w:rPr>
        <w:t>los cuales el medio de difusión respondió no estar autorizado para publicarlos</w:t>
      </w:r>
      <w:r w:rsidR="00651372" w:rsidRPr="00FA6C2C">
        <w:rPr>
          <w:rFonts w:ascii="Arial" w:hAnsi="Arial" w:cs="Arial"/>
          <w:color w:val="000000" w:themeColor="text1"/>
          <w:sz w:val="24"/>
          <w:szCs w:val="24"/>
        </w:rPr>
        <w:t>.</w:t>
      </w:r>
      <w:r w:rsidR="007044FA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D3E47" w:rsidRPr="00FA6C2C" w:rsidRDefault="0030124F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Así mismo la oficia</w:t>
      </w:r>
      <w:r w:rsidR="006F3673" w:rsidRPr="00FA6C2C">
        <w:rPr>
          <w:rFonts w:ascii="Arial" w:hAnsi="Arial" w:cs="Arial"/>
          <w:color w:val="000000" w:themeColor="text1"/>
          <w:sz w:val="24"/>
          <w:szCs w:val="24"/>
        </w:rPr>
        <w:t xml:space="preserve"> de “C</w:t>
      </w:r>
      <w:r w:rsidR="0005649F" w:rsidRPr="00FA6C2C">
        <w:rPr>
          <w:rFonts w:ascii="Arial" w:hAnsi="Arial" w:cs="Arial"/>
          <w:color w:val="000000" w:themeColor="text1"/>
          <w:sz w:val="24"/>
          <w:szCs w:val="24"/>
        </w:rPr>
        <w:t>ampus Informa”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instaura un protocolo para</w:t>
      </w:r>
      <w:r w:rsidR="00571E97" w:rsidRPr="00FA6C2C">
        <w:rPr>
          <w:rFonts w:ascii="Arial" w:hAnsi="Arial" w:cs="Arial"/>
          <w:color w:val="000000" w:themeColor="text1"/>
          <w:sz w:val="24"/>
          <w:szCs w:val="24"/>
        </w:rPr>
        <w:t xml:space="preserve"> la publicación de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textos, </w:t>
      </w:r>
      <w:r w:rsidR="00BF7BF7" w:rsidRPr="00FA6C2C">
        <w:rPr>
          <w:rFonts w:ascii="Arial" w:hAnsi="Arial" w:cs="Arial"/>
          <w:color w:val="000000" w:themeColor="text1"/>
          <w:sz w:val="24"/>
          <w:szCs w:val="24"/>
        </w:rPr>
        <w:t>en el que se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 xml:space="preserve"> plantea</w:t>
      </w:r>
      <w:r w:rsidR="0005649F" w:rsidRPr="00FA6C2C">
        <w:rPr>
          <w:rFonts w:ascii="Arial" w:hAnsi="Arial" w:cs="Arial"/>
          <w:color w:val="000000" w:themeColor="text1"/>
          <w:sz w:val="24"/>
          <w:szCs w:val="24"/>
        </w:rPr>
        <w:t>:</w:t>
      </w:r>
      <w:r w:rsidR="00BF7BF7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“La información suministrada debe responder a las cinco preguntas básicas: Qué, Cómo, Cuándo, Dónde y Por qué”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>.  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n el caso de documentos académicos que no responden a esta estructura noticiosa, como fue el documento enviado por el profesor Romero, nos interpelamos 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>¿</w:t>
      </w:r>
      <w:r w:rsidR="0005649F" w:rsidRPr="00FA6C2C">
        <w:rPr>
          <w:rFonts w:ascii="Arial" w:hAnsi="Arial" w:cs="Arial"/>
          <w:color w:val="000000" w:themeColor="text1"/>
          <w:sz w:val="24"/>
          <w:szCs w:val="24"/>
        </w:rPr>
        <w:t xml:space="preserve">si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estos documentos no tienen cabida en Campus Informa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>?</w:t>
      </w:r>
    </w:p>
    <w:p w:rsidR="00BC3BEB" w:rsidRPr="00FA6C2C" w:rsidRDefault="00BC3BEB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El ordenamiento democrático que viven las sociedades actuales depende de unas premisas básicas y elementales.  La primera, es que todos los hombres son iguales y tienen los mismos derechos, en particular el derecho a decidir sobre el destino de su comunidad.  La segunda</w:t>
      </w:r>
      <w:r w:rsidR="00A1063D" w:rsidRPr="00FA6C2C">
        <w:rPr>
          <w:rFonts w:ascii="Arial" w:hAnsi="Arial" w:cs="Arial"/>
          <w:color w:val="000000" w:themeColor="text1"/>
          <w:sz w:val="24"/>
          <w:szCs w:val="24"/>
        </w:rPr>
        <w:t>, para poder decidir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 xml:space="preserve">los ciudadanos </w:t>
      </w:r>
      <w:r w:rsidR="000F4669" w:rsidRPr="00FA6C2C">
        <w:rPr>
          <w:rFonts w:ascii="Arial" w:hAnsi="Arial" w:cs="Arial"/>
          <w:color w:val="000000" w:themeColor="text1"/>
          <w:sz w:val="24"/>
          <w:szCs w:val="24"/>
        </w:rPr>
        <w:t>debe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>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debatir y discutir en forma libre y con base en una información disponible para todo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 xml:space="preserve">s sin 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restricción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 xml:space="preserve"> alguna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363382" w:rsidRPr="00FA6C2C" w:rsidRDefault="00BC3BEB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 este modo, 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l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libertad de expresión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en forma oral y por escr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ito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junto con el derec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ho de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recibir info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rmación, son condiciones básicas y constitutiva</w:t>
      </w:r>
      <w:r w:rsidR="00370A70" w:rsidRPr="00FA6C2C">
        <w:rPr>
          <w:rFonts w:ascii="Arial" w:hAnsi="Arial" w:cs="Arial"/>
          <w:color w:val="000000" w:themeColor="text1"/>
          <w:sz w:val="24"/>
          <w:szCs w:val="24"/>
        </w:rPr>
        <w:t>s de una sociedad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 democrát</w:t>
      </w:r>
      <w:r w:rsidR="00370A70" w:rsidRPr="00FA6C2C">
        <w:rPr>
          <w:rFonts w:ascii="Arial" w:hAnsi="Arial" w:cs="Arial"/>
          <w:color w:val="000000" w:themeColor="text1"/>
          <w:sz w:val="24"/>
          <w:szCs w:val="24"/>
        </w:rPr>
        <w:t>ica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.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  Así lo </w:t>
      </w:r>
      <w:r w:rsidR="00F231A5" w:rsidRPr="00FA6C2C">
        <w:rPr>
          <w:rFonts w:ascii="Arial" w:hAnsi="Arial" w:cs="Arial"/>
          <w:color w:val="000000" w:themeColor="text1"/>
          <w:sz w:val="24"/>
          <w:szCs w:val="24"/>
        </w:rPr>
        <w:t>respalda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La Constitució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n Política de Colom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bia, 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 xml:space="preserve"> en su artículo 20, 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“s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 xml:space="preserve">e garantiza a toda persona la libertad de expresar y difundir su pensamiento y opiniones, la de informar y recibir información 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veraz e imparcial….”</w:t>
      </w:r>
      <w:r w:rsidR="002448C0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4446" w:rsidRPr="00FA6C2C">
        <w:rPr>
          <w:rFonts w:ascii="Arial" w:hAnsi="Arial" w:cs="Arial"/>
          <w:color w:val="000000" w:themeColor="text1"/>
          <w:sz w:val="24"/>
          <w:szCs w:val="24"/>
        </w:rPr>
        <w:t>De igual forma lo consagra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 xml:space="preserve"> L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a Declaración Universal de Dere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chos Humanos (1948),  en su a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rtículo 19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, “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Todo individuo tiene derecho a la libertad de opinión y de expresión; este derecho incluye el de no ser molestado a causa de sus opiniones, el de investigar y recibir informaciones y opiniones, y el de difundirlas, sin limitación de fronteras, por cualquier medio de expresión.”</w:t>
      </w:r>
      <w:r w:rsidR="00370A70" w:rsidRPr="00FA6C2C">
        <w:rPr>
          <w:rFonts w:ascii="Arial" w:hAnsi="Arial" w:cs="Arial"/>
          <w:color w:val="000000" w:themeColor="text1"/>
          <w:sz w:val="24"/>
          <w:szCs w:val="24"/>
        </w:rPr>
        <w:t xml:space="preserve">  La censura o restric</w:t>
      </w:r>
      <w:r w:rsidR="0024460C" w:rsidRPr="00FA6C2C">
        <w:rPr>
          <w:rFonts w:ascii="Arial" w:hAnsi="Arial" w:cs="Arial"/>
          <w:color w:val="000000" w:themeColor="text1"/>
          <w:sz w:val="24"/>
          <w:szCs w:val="24"/>
        </w:rPr>
        <w:t>ción de la información no es más que una clara violación a los derechos establecidos constitucionalmente.</w:t>
      </w:r>
    </w:p>
    <w:p w:rsidR="00F52F5D" w:rsidRDefault="00F52F5D" w:rsidP="00F52F5D">
      <w:pPr>
        <w:spacing w:before="120" w:after="120"/>
        <w:jc w:val="both"/>
        <w:rPr>
          <w:rFonts w:ascii="Comic Sans MS" w:hAnsi="Comic Sans MS"/>
          <w:b/>
          <w:sz w:val="16"/>
          <w:szCs w:val="16"/>
        </w:rPr>
      </w:pPr>
    </w:p>
    <w:p w:rsidR="00F52F5D" w:rsidRPr="00B516DD" w:rsidRDefault="00B516DD" w:rsidP="00F52F5D">
      <w:pPr>
        <w:spacing w:before="120" w:after="120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lastRenderedPageBreak/>
        <w:t xml:space="preserve">COMUNICADO </w:t>
      </w:r>
      <w:r w:rsidR="00F52F5D" w:rsidRPr="00B516DD">
        <w:rPr>
          <w:rFonts w:ascii="Comic Sans MS" w:hAnsi="Comic Sans MS"/>
          <w:sz w:val="16"/>
          <w:szCs w:val="16"/>
        </w:rPr>
        <w:t>ASOCIACION SINDICAL PROFESORES UNIVERSITARIOS</w:t>
      </w:r>
      <w:r w:rsidR="00F52F5D" w:rsidRPr="00B516DD">
        <w:rPr>
          <w:rFonts w:ascii="Comic Sans MS" w:hAnsi="Comic Sans MS"/>
          <w:sz w:val="16"/>
          <w:szCs w:val="16"/>
        </w:rPr>
        <w:t xml:space="preserve"> –ASPU- SECCIONAL RISARALDA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3</w:t>
      </w:r>
    </w:p>
    <w:p w:rsidR="00F52F5D" w:rsidRDefault="00F52F5D" w:rsidP="00F52F5D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52F5D" w:rsidRDefault="00F52F5D" w:rsidP="00924A55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La universidad como un ente formador de la ciudadanía, y por ende promotor de la democracia,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hoy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más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que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nunca,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demanda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una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voluntad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política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que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implemente </w:t>
      </w:r>
    </w:p>
    <w:p w:rsidR="005F546E" w:rsidRPr="00FA6C2C" w:rsidRDefault="00924A55" w:rsidP="00924A55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prácticas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>y mecanismos tendientes</w:t>
      </w:r>
      <w:r w:rsidR="00E560A5" w:rsidRPr="00FA6C2C">
        <w:rPr>
          <w:rFonts w:ascii="Arial" w:hAnsi="Arial" w:cs="Arial"/>
          <w:color w:val="000000" w:themeColor="text1"/>
          <w:sz w:val="24"/>
          <w:szCs w:val="24"/>
        </w:rPr>
        <w:t xml:space="preserve"> a la construcción de ésta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 xml:space="preserve"> en su interior, puesto que  la calidad de la democracia está relacionada con una</w:t>
      </w:r>
      <w:r w:rsidR="006E4A9E" w:rsidRPr="00FA6C2C">
        <w:rPr>
          <w:rFonts w:ascii="Arial" w:hAnsi="Arial" w:cs="Arial"/>
          <w:color w:val="000000" w:themeColor="text1"/>
          <w:sz w:val="24"/>
          <w:szCs w:val="24"/>
        </w:rPr>
        <w:t xml:space="preserve"> información </w:t>
      </w:r>
      <w:r w:rsidR="00D8302D" w:rsidRPr="00FA6C2C">
        <w:rPr>
          <w:rFonts w:ascii="Arial" w:hAnsi="Arial" w:cs="Arial"/>
          <w:color w:val="000000" w:themeColor="text1"/>
          <w:sz w:val="24"/>
          <w:szCs w:val="24"/>
        </w:rPr>
        <w:t>ampl</w:t>
      </w:r>
      <w:r w:rsidR="0024460C" w:rsidRPr="00FA6C2C">
        <w:rPr>
          <w:rFonts w:ascii="Arial" w:hAnsi="Arial" w:cs="Arial"/>
          <w:color w:val="000000" w:themeColor="text1"/>
          <w:sz w:val="24"/>
          <w:szCs w:val="24"/>
        </w:rPr>
        <w:t>ia y</w:t>
      </w:r>
      <w:r w:rsidR="00D8302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>pluralista;</w:t>
      </w:r>
      <w:r w:rsidR="0024460C" w:rsidRPr="00FA6C2C">
        <w:rPr>
          <w:rFonts w:ascii="Arial" w:hAnsi="Arial" w:cs="Arial"/>
          <w:color w:val="000000" w:themeColor="text1"/>
          <w:sz w:val="24"/>
          <w:szCs w:val="24"/>
        </w:rPr>
        <w:t xml:space="preserve"> un gobierno universitario que base su relación con la comunidad en 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>el ocultamiento de la información o falta de transparencia construye una relación frágil y endeble</w:t>
      </w:r>
      <w:r w:rsidR="00E560A5" w:rsidRPr="00FA6C2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267D5" w:rsidRPr="00F52F5D" w:rsidRDefault="005524CA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3.  </w:t>
      </w:r>
      <w:r w:rsidR="005F546E" w:rsidRPr="00FA6C2C">
        <w:rPr>
          <w:rFonts w:ascii="Arial" w:hAnsi="Arial" w:cs="Arial"/>
          <w:color w:val="000000" w:themeColor="text1"/>
          <w:sz w:val="24"/>
          <w:szCs w:val="24"/>
        </w:rPr>
        <w:t>En la misma línea de la defe</w:t>
      </w:r>
      <w:r w:rsidR="009A3BFD" w:rsidRPr="00FA6C2C">
        <w:rPr>
          <w:rFonts w:ascii="Arial" w:hAnsi="Arial" w:cs="Arial"/>
          <w:color w:val="000000" w:themeColor="text1"/>
          <w:sz w:val="24"/>
          <w:szCs w:val="24"/>
        </w:rPr>
        <w:t>nsa d</w:t>
      </w:r>
      <w:r w:rsidR="00D01532" w:rsidRPr="00FA6C2C">
        <w:rPr>
          <w:rFonts w:ascii="Arial" w:hAnsi="Arial" w:cs="Arial"/>
          <w:color w:val="000000" w:themeColor="text1"/>
          <w:sz w:val="24"/>
          <w:szCs w:val="24"/>
        </w:rPr>
        <w:t>e la libertad de expresión y de</w:t>
      </w:r>
      <w:r w:rsidR="009A3BF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6A3D" w:rsidRPr="00FA6C2C">
        <w:rPr>
          <w:rFonts w:ascii="Arial" w:hAnsi="Arial" w:cs="Arial"/>
          <w:color w:val="000000" w:themeColor="text1"/>
          <w:sz w:val="24"/>
          <w:szCs w:val="24"/>
        </w:rPr>
        <w:t xml:space="preserve">las 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>ideología</w:t>
      </w:r>
      <w:r w:rsidR="00056A3D" w:rsidRPr="00FA6C2C">
        <w:rPr>
          <w:rFonts w:ascii="Arial" w:hAnsi="Arial" w:cs="Arial"/>
          <w:color w:val="000000" w:themeColor="text1"/>
          <w:sz w:val="24"/>
          <w:szCs w:val="24"/>
        </w:rPr>
        <w:t>s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, vemos con gran preocupación, el señalamiento 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que ha realizado el señor</w:t>
      </w:r>
      <w:r w:rsidR="00D5596A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 xml:space="preserve">Luis Fernando </w:t>
      </w:r>
      <w:r w:rsidR="00F34FB8" w:rsidRPr="00FA6C2C">
        <w:rPr>
          <w:rFonts w:ascii="Arial" w:hAnsi="Arial" w:cs="Arial"/>
          <w:color w:val="000000" w:themeColor="text1"/>
          <w:sz w:val="24"/>
          <w:szCs w:val="24"/>
        </w:rPr>
        <w:t>González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 xml:space="preserve"> Fuente</w:t>
      </w:r>
      <w:r w:rsidR="00F34FB8" w:rsidRPr="00FA6C2C">
        <w:rPr>
          <w:rFonts w:ascii="Arial" w:hAnsi="Arial" w:cs="Arial"/>
          <w:color w:val="000000" w:themeColor="text1"/>
          <w:sz w:val="24"/>
          <w:szCs w:val="24"/>
        </w:rPr>
        <w:t>s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>,</w:t>
      </w:r>
      <w:r w:rsidR="0093577E" w:rsidRPr="00FA6C2C">
        <w:rPr>
          <w:rFonts w:ascii="Arial" w:hAnsi="Arial" w:cs="Arial"/>
          <w:color w:val="FF0000"/>
          <w:sz w:val="24"/>
          <w:szCs w:val="24"/>
        </w:rPr>
        <w:t xml:space="preserve"> 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i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ntegrante de la junta de ASDO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>-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UT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>P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, contra el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 pr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esidente de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 xml:space="preserve"> ASPU Risaralda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>al ser catalogado como guerrillero en un espacio público, situación que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atenta 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 xml:space="preserve">no sólo 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>contra el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>buen nombre de nuestro presidente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y la libertad de conciencia, consagradas en los artículos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15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y 18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>, de la constitución política de Colombia,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 xml:space="preserve"> sino que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pone en riesgo su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 vida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>;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 xml:space="preserve">un país 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>donde históricamente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 xml:space="preserve"> la divergencia de pensamiento se ha señalado, estigmatiza</w:t>
      </w:r>
      <w:r w:rsidR="000C5A8F">
        <w:rPr>
          <w:rFonts w:ascii="Arial" w:hAnsi="Arial" w:cs="Arial"/>
          <w:color w:val="000000" w:themeColor="text1"/>
          <w:sz w:val="24"/>
          <w:szCs w:val="24"/>
        </w:rPr>
        <w:t>do y borrado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 xml:space="preserve"> por la vía de</w:t>
      </w:r>
      <w:r w:rsidR="002E0991" w:rsidRPr="00FA6C2C">
        <w:rPr>
          <w:rFonts w:ascii="Arial" w:hAnsi="Arial" w:cs="Arial"/>
          <w:color w:val="000000" w:themeColor="text1"/>
          <w:sz w:val="24"/>
          <w:szCs w:val="24"/>
        </w:rPr>
        <w:t>l aniquilamiento directo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>, resulta pelig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ros</w:t>
      </w:r>
      <w:r w:rsidR="00007B4C" w:rsidRPr="00FA6C2C">
        <w:rPr>
          <w:rFonts w:ascii="Arial" w:hAnsi="Arial" w:cs="Arial"/>
          <w:color w:val="000000" w:themeColor="text1"/>
          <w:sz w:val="24"/>
          <w:szCs w:val="24"/>
        </w:rPr>
        <w:t>o este tipo de señalamientos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18534B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8534B" w:rsidRPr="00F52F5D">
        <w:rPr>
          <w:rFonts w:ascii="Arial" w:hAnsi="Arial" w:cs="Arial"/>
          <w:sz w:val="24"/>
          <w:szCs w:val="24"/>
        </w:rPr>
        <w:t>Más aún en una nueva etapa en Colombia que demanda de un compromiso con la paz y no el incentivo de la guerra.</w:t>
      </w:r>
    </w:p>
    <w:p w:rsidR="00655851" w:rsidRPr="00FA6C2C" w:rsidRDefault="005F546E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Rechazamos </w:t>
      </w:r>
      <w:r w:rsidR="00876755" w:rsidRPr="00FA6C2C">
        <w:rPr>
          <w:rFonts w:ascii="Arial" w:hAnsi="Arial" w:cs="Arial"/>
          <w:color w:val="000000" w:themeColor="text1"/>
          <w:sz w:val="24"/>
          <w:szCs w:val="24"/>
        </w:rPr>
        <w:t>vehemente</w:t>
      </w:r>
      <w:r w:rsidR="000C5A8F">
        <w:rPr>
          <w:rFonts w:ascii="Arial" w:hAnsi="Arial" w:cs="Arial"/>
          <w:color w:val="000000" w:themeColor="text1"/>
          <w:sz w:val="24"/>
          <w:szCs w:val="24"/>
        </w:rPr>
        <w:t xml:space="preserve">mente </w:t>
      </w:r>
      <w:r w:rsidR="00876755" w:rsidRPr="00FA6C2C">
        <w:rPr>
          <w:rFonts w:ascii="Arial" w:hAnsi="Arial" w:cs="Arial"/>
          <w:color w:val="000000" w:themeColor="text1"/>
          <w:sz w:val="24"/>
          <w:szCs w:val="24"/>
        </w:rPr>
        <w:t xml:space="preserve"> cualquier</w:t>
      </w:r>
      <w:r w:rsidR="00007B4C" w:rsidRPr="00FA6C2C">
        <w:rPr>
          <w:rFonts w:ascii="Arial" w:hAnsi="Arial" w:cs="Arial"/>
          <w:color w:val="000000" w:themeColor="text1"/>
          <w:sz w:val="24"/>
          <w:szCs w:val="24"/>
        </w:rPr>
        <w:t xml:space="preserve"> acusación infundada </w:t>
      </w:r>
      <w:r w:rsidR="00E04AFB" w:rsidRPr="00FA6C2C">
        <w:rPr>
          <w:rFonts w:ascii="Arial" w:hAnsi="Arial" w:cs="Arial"/>
          <w:color w:val="000000" w:themeColor="text1"/>
          <w:sz w:val="24"/>
          <w:szCs w:val="24"/>
        </w:rPr>
        <w:t xml:space="preserve">y mal intencionada </w:t>
      </w:r>
      <w:r w:rsidR="00007B4C" w:rsidRPr="00FA6C2C">
        <w:rPr>
          <w:rFonts w:ascii="Arial" w:hAnsi="Arial" w:cs="Arial"/>
          <w:color w:val="000000" w:themeColor="text1"/>
          <w:sz w:val="24"/>
          <w:szCs w:val="24"/>
        </w:rPr>
        <w:t xml:space="preserve">que 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 xml:space="preserve">atente contra la integridad y el buen nombre de las personas, sin el 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>más mínimo acerbo probatorio</w:t>
      </w:r>
      <w:r w:rsidR="00836E15" w:rsidRPr="00FA6C2C">
        <w:rPr>
          <w:rFonts w:ascii="Arial" w:hAnsi="Arial" w:cs="Arial"/>
          <w:color w:val="000000" w:themeColor="text1"/>
          <w:sz w:val="24"/>
          <w:szCs w:val="24"/>
        </w:rPr>
        <w:t>, ni el debido proceso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r w:rsidR="00836E15" w:rsidRPr="00FA6C2C">
        <w:rPr>
          <w:rFonts w:ascii="Arial" w:hAnsi="Arial" w:cs="Arial"/>
          <w:color w:val="000000" w:themeColor="text1"/>
          <w:sz w:val="24"/>
          <w:szCs w:val="24"/>
        </w:rPr>
        <w:t xml:space="preserve">en el presente caso 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 xml:space="preserve">consideramos que éstas hacen parte de una campaña de desprestigio contra los 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 xml:space="preserve">integrantes </w:t>
      </w:r>
      <w:r w:rsidR="00E60398" w:rsidRPr="00FA6C2C">
        <w:rPr>
          <w:rFonts w:ascii="Arial" w:hAnsi="Arial" w:cs="Arial"/>
          <w:color w:val="000000" w:themeColor="text1"/>
          <w:sz w:val="24"/>
          <w:szCs w:val="24"/>
        </w:rPr>
        <w:t xml:space="preserve">de la junta directiva de ASPU </w:t>
      </w:r>
      <w:r w:rsidR="00023847" w:rsidRPr="00FA6C2C">
        <w:rPr>
          <w:rFonts w:ascii="Arial" w:hAnsi="Arial" w:cs="Arial"/>
          <w:color w:val="000000" w:themeColor="text1"/>
          <w:sz w:val="24"/>
          <w:szCs w:val="24"/>
        </w:rPr>
        <w:t>Risaralda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 xml:space="preserve">, por 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>las denuncias y acci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 xml:space="preserve">ones emprendidas en pro de la transparencia y buen manejo de los recursos públicos.  </w:t>
      </w:r>
    </w:p>
    <w:p w:rsidR="00B42DA2" w:rsidRPr="00FA6C2C" w:rsidRDefault="005F546E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4.  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Manifestamos nuestra inconformidad con</w:t>
      </w:r>
      <w:r w:rsidR="00105ABA" w:rsidRPr="00FA6C2C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pérdida</w:t>
      </w:r>
      <w:r w:rsidR="00105ABA" w:rsidRPr="00FA6C2C">
        <w:rPr>
          <w:rFonts w:ascii="Arial" w:hAnsi="Arial" w:cs="Arial"/>
          <w:color w:val="000000" w:themeColor="text1"/>
          <w:sz w:val="24"/>
          <w:szCs w:val="24"/>
        </w:rPr>
        <w:t xml:space="preserve"> de la autonomía </w:t>
      </w:r>
      <w:r w:rsidR="009E4CD8" w:rsidRPr="00FA6C2C">
        <w:rPr>
          <w:rFonts w:ascii="Arial" w:hAnsi="Arial" w:cs="Arial"/>
          <w:color w:val="000000" w:themeColor="text1"/>
          <w:sz w:val="24"/>
          <w:szCs w:val="24"/>
        </w:rPr>
        <w:t>del ALMA MATER, en virtud de un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 xml:space="preserve"> control que han venido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ejerciendo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unos sectores polí</w:t>
      </w:r>
      <w:r w:rsidR="009E4CD8" w:rsidRPr="00FA6C2C">
        <w:rPr>
          <w:rFonts w:ascii="Arial" w:hAnsi="Arial" w:cs="Arial"/>
          <w:color w:val="000000" w:themeColor="text1"/>
          <w:sz w:val="24"/>
          <w:szCs w:val="24"/>
        </w:rPr>
        <w:t xml:space="preserve">ticos municipales que encuentran 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>en el presupuesto de la universidad un gran botín económico.</w:t>
      </w:r>
    </w:p>
    <w:p w:rsidR="0055571F" w:rsidRPr="00FA6C2C" w:rsidRDefault="00E2448A" w:rsidP="00FA6C2C">
      <w:pPr>
        <w:spacing w:before="120" w:after="120"/>
        <w:jc w:val="both"/>
        <w:rPr>
          <w:rFonts w:ascii="Arial" w:hAnsi="Arial" w:cs="Arial"/>
          <w:color w:val="002060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A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unque los procesos de contratación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en apariencia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 xml:space="preserve"> son legítimos, en virtud de que la mayoría de los profesores y de los funcionarios son transitorios o catedráticos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la vinculación cada vez más se realiza por recomendación de un “ma</w:t>
      </w:r>
      <w:r w:rsidR="00F52F5D">
        <w:rPr>
          <w:rFonts w:ascii="Arial" w:hAnsi="Arial" w:cs="Arial"/>
          <w:color w:val="000000" w:themeColor="text1"/>
          <w:sz w:val="24"/>
          <w:szCs w:val="24"/>
        </w:rPr>
        <w:t>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darín” </w:t>
      </w:r>
      <w:r w:rsidR="00460209" w:rsidRPr="00FA6C2C">
        <w:rPr>
          <w:rFonts w:ascii="Arial" w:hAnsi="Arial" w:cs="Arial"/>
          <w:color w:val="000000" w:themeColor="text1"/>
          <w:sz w:val="24"/>
          <w:szCs w:val="24"/>
        </w:rPr>
        <w:t>político M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unicipal. </w:t>
      </w:r>
      <w:r w:rsidR="00C01E1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>Esto hace que en algunos programas académicos</w:t>
      </w:r>
      <w:r w:rsidR="0055571F" w:rsidRPr="00FA6C2C">
        <w:rPr>
          <w:rFonts w:ascii="Arial" w:hAnsi="Arial" w:cs="Arial"/>
          <w:color w:val="000000" w:themeColor="text1"/>
          <w:sz w:val="24"/>
          <w:szCs w:val="24"/>
        </w:rPr>
        <w:t xml:space="preserve"> el poder se ejerza a partir de la carga que se le otorga a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los docentes y quienes  administran esa carga se convierten a su vez en especie de patrones que se expresan como si  estuvieran otorgando favores </w:t>
      </w:r>
      <w:r w:rsidR="00B42DA2" w:rsidRPr="00FA6C2C">
        <w:rPr>
          <w:rFonts w:ascii="Arial" w:hAnsi="Arial" w:cs="Arial"/>
          <w:color w:val="002060"/>
          <w:sz w:val="24"/>
          <w:szCs w:val="24"/>
        </w:rPr>
        <w:t xml:space="preserve">y </w:t>
      </w:r>
      <w:r w:rsidR="00F808D1" w:rsidRPr="00FA6C2C">
        <w:rPr>
          <w:rFonts w:ascii="Arial" w:hAnsi="Arial" w:cs="Arial"/>
          <w:color w:val="002060"/>
          <w:sz w:val="24"/>
          <w:szCs w:val="24"/>
        </w:rPr>
        <w:t xml:space="preserve">no </w:t>
      </w:r>
      <w:r w:rsidR="00F808D1" w:rsidRPr="00FA6C2C">
        <w:rPr>
          <w:rFonts w:ascii="Arial" w:hAnsi="Arial" w:cs="Arial"/>
          <w:color w:val="000000" w:themeColor="text1"/>
          <w:sz w:val="24"/>
          <w:szCs w:val="24"/>
        </w:rPr>
        <w:t xml:space="preserve">en función del servicio público </w:t>
      </w:r>
      <w:r w:rsidR="0055571F" w:rsidRPr="00FA6C2C">
        <w:rPr>
          <w:rFonts w:ascii="Arial" w:hAnsi="Arial" w:cs="Arial"/>
          <w:color w:val="000000" w:themeColor="text1"/>
          <w:sz w:val="24"/>
          <w:szCs w:val="24"/>
        </w:rPr>
        <w:t xml:space="preserve">para el que fueron contratados. </w:t>
      </w:r>
    </w:p>
    <w:p w:rsidR="00B42DA2" w:rsidRPr="00FA6C2C" w:rsidRDefault="008A6BAE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El modelo de contratación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ha convertido la universidad en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un ente privado con forma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pública.  A algunos cargos administrativos llegan representantes de los grupos  sociales locales que no han realizado carrera académica, pero que de repente y gracias al “espíritu”  que </w:t>
      </w:r>
      <w:r w:rsidR="00C01E19" w:rsidRPr="00FA6C2C">
        <w:rPr>
          <w:rFonts w:ascii="Arial" w:hAnsi="Arial" w:cs="Arial"/>
          <w:color w:val="000000" w:themeColor="text1"/>
          <w:sz w:val="24"/>
          <w:szCs w:val="24"/>
        </w:rPr>
        <w:t>actualmente gobierna a la universidad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han encontrado allí un puesto de trabajo.</w:t>
      </w:r>
    </w:p>
    <w:p w:rsidR="00F52F5D" w:rsidRDefault="00B42DA2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Todo esto se ha</w:t>
      </w:r>
      <w:r w:rsidR="009C1AB0" w:rsidRPr="00FA6C2C">
        <w:rPr>
          <w:rFonts w:ascii="Arial" w:hAnsi="Arial" w:cs="Arial"/>
          <w:color w:val="000000" w:themeColor="text1"/>
          <w:sz w:val="24"/>
          <w:szCs w:val="24"/>
        </w:rPr>
        <w:t xml:space="preserve">ce con la anuencia,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o el aco</w:t>
      </w:r>
      <w:r w:rsidR="00AD6441" w:rsidRPr="00FA6C2C">
        <w:rPr>
          <w:rFonts w:ascii="Arial" w:hAnsi="Arial" w:cs="Arial"/>
          <w:color w:val="000000" w:themeColor="text1"/>
          <w:sz w:val="24"/>
          <w:szCs w:val="24"/>
        </w:rPr>
        <w:t>modo de muchos profesores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que a pesar de ver la manera en que avanza este modelo de administración</w:t>
      </w:r>
      <w:r w:rsidR="00C01E19" w:rsidRPr="00FA6C2C">
        <w:rPr>
          <w:rFonts w:ascii="Arial" w:hAnsi="Arial" w:cs="Arial"/>
          <w:color w:val="000000" w:themeColor="text1"/>
          <w:sz w:val="24"/>
          <w:szCs w:val="24"/>
        </w:rPr>
        <w:t>,</w:t>
      </w:r>
      <w:r w:rsidR="00C01E19" w:rsidRPr="00FA6C2C">
        <w:rPr>
          <w:rFonts w:ascii="Arial" w:hAnsi="Arial" w:cs="Arial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prefieren guardar silencio o ser 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52F5D" w:rsidRPr="00B516DD" w:rsidRDefault="00B516DD" w:rsidP="00FA6C2C">
      <w:pPr>
        <w:spacing w:before="120" w:after="12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lastRenderedPageBreak/>
        <w:t xml:space="preserve">COMUNICADO </w:t>
      </w:r>
      <w:r w:rsidR="00F52F5D" w:rsidRPr="00B516DD">
        <w:rPr>
          <w:rFonts w:ascii="Comic Sans MS" w:hAnsi="Comic Sans MS"/>
          <w:sz w:val="16"/>
          <w:szCs w:val="16"/>
        </w:rPr>
        <w:t>ASOCIACION SINDICAL PROFESORES UNIVERSITARIOS –ASPU- SECCIONAL RISARALDA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4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42DA2" w:rsidRDefault="00B42DA2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FA6C2C">
        <w:rPr>
          <w:rFonts w:ascii="Arial" w:hAnsi="Arial" w:cs="Arial"/>
          <w:color w:val="000000" w:themeColor="text1"/>
          <w:sz w:val="24"/>
          <w:szCs w:val="24"/>
        </w:rPr>
        <w:t>indiferentes</w:t>
      </w:r>
      <w:proofErr w:type="gramEnd"/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, aunque </w:t>
      </w:r>
      <w:r w:rsidR="00AD6441" w:rsidRPr="00FA6C2C">
        <w:rPr>
          <w:rFonts w:ascii="Arial" w:hAnsi="Arial" w:cs="Arial"/>
          <w:color w:val="000000" w:themeColor="text1"/>
          <w:sz w:val="24"/>
          <w:szCs w:val="24"/>
        </w:rPr>
        <w:t>se den cuenta a su alrededor como se están</w:t>
      </w:r>
      <w:r w:rsidR="007D2F06" w:rsidRPr="00FA6C2C">
        <w:rPr>
          <w:rFonts w:ascii="Arial" w:hAnsi="Arial" w:cs="Arial"/>
          <w:color w:val="000000" w:themeColor="text1"/>
          <w:sz w:val="24"/>
          <w:szCs w:val="24"/>
        </w:rPr>
        <w:t xml:space="preserve"> realizan</w:t>
      </w:r>
      <w:r w:rsidR="00AD6441" w:rsidRPr="00FA6C2C">
        <w:rPr>
          <w:rFonts w:ascii="Arial" w:hAnsi="Arial" w:cs="Arial"/>
          <w:color w:val="000000" w:themeColor="text1"/>
          <w:sz w:val="24"/>
          <w:szCs w:val="24"/>
        </w:rPr>
        <w:t>do</w:t>
      </w:r>
      <w:r w:rsidR="007D2F06" w:rsidRPr="00FA6C2C">
        <w:rPr>
          <w:rFonts w:ascii="Arial" w:hAnsi="Arial" w:cs="Arial"/>
          <w:color w:val="000000" w:themeColor="text1"/>
          <w:sz w:val="24"/>
          <w:szCs w:val="24"/>
        </w:rPr>
        <w:t xml:space="preserve"> muchos nombramientos y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contratos en la  universidad.</w:t>
      </w:r>
    </w:p>
    <w:p w:rsidR="00F52F5D" w:rsidRPr="00FA6C2C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42DAD" w:rsidRPr="00FA6C2C" w:rsidRDefault="003A48CA" w:rsidP="00FA6C2C">
      <w:pPr>
        <w:spacing w:before="120" w:after="1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b/>
          <w:color w:val="000000" w:themeColor="text1"/>
          <w:sz w:val="24"/>
          <w:szCs w:val="24"/>
        </w:rPr>
        <w:t>A manera de reflexión</w:t>
      </w:r>
      <w:r w:rsidR="00442DAD" w:rsidRPr="00FA6C2C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442DAD" w:rsidRPr="00FA6C2C" w:rsidRDefault="00246CAE" w:rsidP="00FA6C2C">
      <w:pPr>
        <w:spacing w:before="120" w:after="120"/>
        <w:jc w:val="both"/>
        <w:rPr>
          <w:rFonts w:ascii="Arial" w:hAnsi="Arial" w:cs="Arial"/>
          <w:color w:val="FF0000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Ante </w:t>
      </w:r>
      <w:r w:rsidR="00385964" w:rsidRPr="00FA6C2C">
        <w:rPr>
          <w:rFonts w:ascii="Arial" w:hAnsi="Arial" w:cs="Arial"/>
          <w:color w:val="000000" w:themeColor="text1"/>
          <w:sz w:val="24"/>
          <w:szCs w:val="24"/>
        </w:rPr>
        <w:t>la</w:t>
      </w:r>
      <w:r w:rsidR="002C7356" w:rsidRPr="00FA6C2C">
        <w:rPr>
          <w:rFonts w:ascii="Arial" w:hAnsi="Arial" w:cs="Arial"/>
          <w:color w:val="000000" w:themeColor="text1"/>
          <w:sz w:val="24"/>
          <w:szCs w:val="24"/>
        </w:rPr>
        <w:t xml:space="preserve"> crisis</w:t>
      </w:r>
      <w:r w:rsidR="00385964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C7356" w:rsidRPr="00FA6C2C">
        <w:rPr>
          <w:rFonts w:ascii="Arial" w:hAnsi="Arial" w:cs="Arial"/>
          <w:color w:val="000000" w:themeColor="text1"/>
          <w:sz w:val="24"/>
          <w:szCs w:val="24"/>
        </w:rPr>
        <w:t>de valores</w:t>
      </w:r>
      <w:r w:rsidR="00385964" w:rsidRPr="00FA6C2C">
        <w:rPr>
          <w:rFonts w:ascii="Arial" w:hAnsi="Arial" w:cs="Arial"/>
          <w:color w:val="000000" w:themeColor="text1"/>
          <w:sz w:val="24"/>
          <w:szCs w:val="24"/>
        </w:rPr>
        <w:t xml:space="preserve"> por la que atraviesa la UTP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: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>irregularidades en grup</w:t>
      </w:r>
      <w:r w:rsidR="000C5A8F">
        <w:rPr>
          <w:rFonts w:ascii="Arial" w:hAnsi="Arial" w:cs="Arial"/>
          <w:color w:val="000000" w:themeColor="text1"/>
          <w:sz w:val="24"/>
          <w:szCs w:val="24"/>
        </w:rPr>
        <w:t>os de profesores para certificar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puntos, vía plagios, editoriales ficticias, e invest</w:t>
      </w:r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>igaciones de dudosa realización;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E3541" w:rsidRPr="00FA6C2C">
        <w:rPr>
          <w:rFonts w:ascii="Arial" w:hAnsi="Arial" w:cs="Arial"/>
          <w:color w:val="000000" w:themeColor="text1"/>
          <w:sz w:val="24"/>
          <w:szCs w:val="24"/>
        </w:rPr>
        <w:t xml:space="preserve">la censura ante pensamientos divergente, </w:t>
      </w:r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 xml:space="preserve">campañas de desprestigio, </w:t>
      </w:r>
      <w:proofErr w:type="spellStart"/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>macartizaciones</w:t>
      </w:r>
      <w:proofErr w:type="spellEnd"/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 xml:space="preserve"> y señalamientos a organizaciones y personas que velan por la defensa de los </w:t>
      </w:r>
      <w:r w:rsidR="007E3541" w:rsidRPr="00FA6C2C">
        <w:rPr>
          <w:rFonts w:ascii="Arial" w:hAnsi="Arial" w:cs="Arial"/>
          <w:color w:val="000000" w:themeColor="text1"/>
          <w:sz w:val="24"/>
          <w:szCs w:val="24"/>
        </w:rPr>
        <w:t>intereses de la comunidad universitaria y la trasparencia en el manejo de los recursos públicos;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un modelo de precariedad laboral  que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no permite avanzar en los derechos de los docentes t</w:t>
      </w:r>
      <w:r w:rsidR="007E3541" w:rsidRPr="00FA6C2C">
        <w:rPr>
          <w:rFonts w:ascii="Arial" w:hAnsi="Arial" w:cs="Arial"/>
          <w:color w:val="000000" w:themeColor="text1"/>
          <w:sz w:val="24"/>
          <w:szCs w:val="24"/>
        </w:rPr>
        <w:t>ransitorios y catedráticos, ya que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todo i</w:t>
      </w:r>
      <w:r w:rsidR="00CA0BC8" w:rsidRPr="00FA6C2C">
        <w:rPr>
          <w:rFonts w:ascii="Arial" w:hAnsi="Arial" w:cs="Arial"/>
          <w:color w:val="000000" w:themeColor="text1"/>
          <w:sz w:val="24"/>
          <w:szCs w:val="24"/>
        </w:rPr>
        <w:t>ntento de normalización termina en una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deslaboralización</w:t>
      </w:r>
      <w:proofErr w:type="spellEnd"/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A0BC8" w:rsidRPr="00FA6C2C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unos docentes a los cuales se les pretende reconocer los 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derechos;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un proceso de instrumentalización tota</w:t>
      </w:r>
      <w:r w:rsidR="00FB67E1" w:rsidRPr="00FA6C2C">
        <w:rPr>
          <w:rFonts w:ascii="Arial" w:hAnsi="Arial" w:cs="Arial"/>
          <w:color w:val="000000" w:themeColor="text1"/>
          <w:sz w:val="24"/>
          <w:szCs w:val="24"/>
        </w:rPr>
        <w:t xml:space="preserve">l 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de la educación universitaria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que está al servicio  del modelo  actual de cultura, de economía, de tecnología. 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4D6F" w:rsidRPr="00FA6C2C">
        <w:rPr>
          <w:rFonts w:ascii="Arial" w:hAnsi="Arial" w:cs="Arial"/>
          <w:color w:val="000000" w:themeColor="text1"/>
          <w:sz w:val="24"/>
          <w:szCs w:val="24"/>
        </w:rPr>
        <w:t xml:space="preserve">Entonces </w:t>
      </w:r>
      <w:bookmarkStart w:id="0" w:name="_GoBack"/>
      <w:bookmarkEnd w:id="0"/>
      <w:r w:rsidR="00374D6F" w:rsidRPr="00FA6C2C">
        <w:rPr>
          <w:rFonts w:ascii="Arial" w:hAnsi="Arial" w:cs="Arial"/>
          <w:color w:val="000000" w:themeColor="text1"/>
          <w:sz w:val="24"/>
          <w:szCs w:val="24"/>
        </w:rPr>
        <w:t xml:space="preserve">¿cuáles son las propuestas a implementar que </w:t>
      </w:r>
      <w:r w:rsidR="00E7533F" w:rsidRPr="00FA6C2C">
        <w:rPr>
          <w:rFonts w:ascii="Arial" w:hAnsi="Arial" w:cs="Arial"/>
          <w:color w:val="000000" w:themeColor="text1"/>
          <w:sz w:val="24"/>
          <w:szCs w:val="24"/>
        </w:rPr>
        <w:t>defiendan</w:t>
      </w:r>
      <w:r w:rsidR="00374D6F" w:rsidRPr="00FA6C2C">
        <w:rPr>
          <w:rFonts w:ascii="Arial" w:hAnsi="Arial" w:cs="Arial"/>
          <w:color w:val="000000" w:themeColor="text1"/>
          <w:sz w:val="24"/>
          <w:szCs w:val="24"/>
        </w:rPr>
        <w:t xml:space="preserve"> la universidad pública? </w:t>
      </w:r>
    </w:p>
    <w:p w:rsidR="009E36E2" w:rsidRPr="00FA6C2C" w:rsidRDefault="00374D6F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Si l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a administración de la universidad  pide permanentemente legitimación  académic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>a, esa legitimación sólo se consigue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en la medida que los profesores, los estudiantes, los administrativos participen de alguna forma en las decisiones que se toman. 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Por su esenci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a la universidad es aún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un organismo inteligente, donde el lenguaje, la  información y el diálogo son asuntos  esenciales. </w:t>
      </w:r>
      <w:r w:rsidR="006A4C6F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En un escenario así, la ignorancia, la sumisión y el si</w:t>
      </w:r>
      <w:r w:rsidR="006A4C6F" w:rsidRPr="00FA6C2C">
        <w:rPr>
          <w:rFonts w:ascii="Arial" w:hAnsi="Arial" w:cs="Arial"/>
          <w:color w:val="000000" w:themeColor="text1"/>
          <w:sz w:val="24"/>
          <w:szCs w:val="24"/>
        </w:rPr>
        <w:t>lencio no pueden reinar</w:t>
      </w:r>
      <w:r w:rsidR="0013399E" w:rsidRPr="00FA6C2C">
        <w:rPr>
          <w:rFonts w:ascii="Arial" w:hAnsi="Arial" w:cs="Arial"/>
          <w:color w:val="000000" w:themeColor="text1"/>
          <w:sz w:val="24"/>
          <w:szCs w:val="24"/>
        </w:rPr>
        <w:t>.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Debemos entrar al plan de desarrollo con 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nuestras propuestas  académicas e integrar 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>los valores personales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con los valores tendientes al bien colectivo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>. De esta manera, in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dividuos y organizaciones podamos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 xml:space="preserve"> caminar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juntos hacía objetivos comunes que ayuden a recuperar</w:t>
      </w:r>
      <w:r w:rsidR="009E36E2" w:rsidRPr="00FA6C2C">
        <w:rPr>
          <w:rFonts w:ascii="Arial" w:hAnsi="Arial" w:cs="Arial"/>
          <w:sz w:val="24"/>
          <w:szCs w:val="24"/>
        </w:rPr>
        <w:t xml:space="preserve"> la confianza en la administración</w:t>
      </w:r>
      <w:r w:rsidR="00C5543B" w:rsidRPr="00FA6C2C">
        <w:rPr>
          <w:rFonts w:ascii="Arial" w:hAnsi="Arial" w:cs="Arial"/>
          <w:sz w:val="24"/>
          <w:szCs w:val="24"/>
        </w:rPr>
        <w:t xml:space="preserve"> pública</w:t>
      </w:r>
      <w:r w:rsidR="009E36E2" w:rsidRPr="00FA6C2C">
        <w:rPr>
          <w:rFonts w:ascii="Arial" w:hAnsi="Arial" w:cs="Arial"/>
          <w:sz w:val="24"/>
          <w:szCs w:val="24"/>
        </w:rPr>
        <w:t xml:space="preserve"> y sus instituciones. 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 Desde esta perspectiva 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l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a ética públic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a se co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n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s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tituye en</w:t>
      </w:r>
      <w:r w:rsidR="009E36E2" w:rsidRPr="00FA6C2C">
        <w:rPr>
          <w:rFonts w:ascii="Arial" w:hAnsi="Arial" w:cs="Arial"/>
          <w:color w:val="000000" w:themeColor="text1"/>
          <w:sz w:val="24"/>
          <w:szCs w:val="24"/>
        </w:rPr>
        <w:t xml:space="preserve"> un instrumento fundamenta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l para evitar la corrupción al interior de las instituciones 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del Estado.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F52F5D" w:rsidRDefault="00F52F5D" w:rsidP="00FA6C2C">
      <w:pPr>
        <w:spacing w:before="120" w:after="120"/>
        <w:rPr>
          <w:rFonts w:ascii="Arial" w:hAnsi="Arial" w:cs="Arial"/>
          <w:sz w:val="24"/>
          <w:szCs w:val="24"/>
        </w:rPr>
      </w:pPr>
    </w:p>
    <w:p w:rsidR="00F52F5D" w:rsidRDefault="00F52F5D" w:rsidP="00FA6C2C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Pereira, 1 de septiembre de 2016</w:t>
      </w:r>
    </w:p>
    <w:p w:rsidR="00B516DD" w:rsidRDefault="00B516D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:rsidR="00B516DD" w:rsidRDefault="00B516D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:rsidR="00B516DD" w:rsidRDefault="00B516D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:rsidR="00F52F5D" w:rsidRDefault="00F52F5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JUNTA DIRECTIVA ASPU SECCIONAL RISARALDA</w:t>
      </w:r>
    </w:p>
    <w:p w:rsidR="00F52F5D" w:rsidRDefault="00F52F5D" w:rsidP="00FA6C2C">
      <w:pPr>
        <w:spacing w:before="120" w:after="120"/>
        <w:rPr>
          <w:rFonts w:ascii="Arial" w:hAnsi="Arial" w:cs="Arial"/>
          <w:sz w:val="24"/>
          <w:szCs w:val="24"/>
        </w:rPr>
      </w:pPr>
    </w:p>
    <w:p w:rsidR="00B516DD" w:rsidRDefault="00B516DD" w:rsidP="00FA6C2C">
      <w:pPr>
        <w:spacing w:before="120" w:after="120"/>
        <w:rPr>
          <w:rFonts w:ascii="Arial" w:hAnsi="Arial" w:cs="Arial"/>
          <w:sz w:val="24"/>
          <w:szCs w:val="24"/>
        </w:rPr>
      </w:pPr>
    </w:p>
    <w:p w:rsidR="00F52F5D" w:rsidRDefault="00F52F5D" w:rsidP="00F52F5D">
      <w:pPr>
        <w:spacing w:after="0" w:line="240" w:lineRule="auto"/>
        <w:jc w:val="center"/>
        <w:rPr>
          <w:sz w:val="24"/>
          <w:lang w:val="es-MX"/>
        </w:rPr>
      </w:pPr>
      <w:r>
        <w:rPr>
          <w:sz w:val="24"/>
          <w:lang w:val="es-MX"/>
        </w:rPr>
        <w:t>___________________________________________________________________________________</w:t>
      </w:r>
    </w:p>
    <w:p w:rsidR="00F52F5D" w:rsidRPr="00FA6C2C" w:rsidRDefault="00F52F5D" w:rsidP="00A534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empus Sans ITC" w:hAnsi="Tempus Sans ITC"/>
          <w:b/>
          <w:color w:val="000080"/>
          <w:sz w:val="24"/>
        </w:rPr>
        <w:t>Universidad Tecnológica –Teléfono 3215627– Pereira -</w:t>
      </w:r>
      <w:r>
        <w:rPr>
          <w:b/>
          <w:sz w:val="24"/>
        </w:rPr>
        <w:t xml:space="preserve">  </w:t>
      </w:r>
      <w:hyperlink r:id="rId7" w:history="1">
        <w:r w:rsidRPr="00540DB6">
          <w:rPr>
            <w:rStyle w:val="Hipervnculo"/>
            <w:b/>
          </w:rPr>
          <w:t>asputp@utp.edu.co</w:t>
        </w:r>
      </w:hyperlink>
      <w:r>
        <w:rPr>
          <w:b/>
        </w:rPr>
        <w:t xml:space="preserve"> </w:t>
      </w:r>
    </w:p>
    <w:sectPr w:rsidR="00F52F5D" w:rsidRPr="00FA6C2C" w:rsidSect="00FA6C2C">
      <w:pgSz w:w="12240" w:h="15840" w:code="1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280"/>
    <w:multiLevelType w:val="hybridMultilevel"/>
    <w:tmpl w:val="87A44180"/>
    <w:lvl w:ilvl="0" w:tplc="61F2F4E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9DA"/>
    <w:rsid w:val="00007B4C"/>
    <w:rsid w:val="00023847"/>
    <w:rsid w:val="00031EC9"/>
    <w:rsid w:val="00050AB6"/>
    <w:rsid w:val="00054100"/>
    <w:rsid w:val="00056298"/>
    <w:rsid w:val="0005649F"/>
    <w:rsid w:val="00056A3D"/>
    <w:rsid w:val="0005744B"/>
    <w:rsid w:val="00070F50"/>
    <w:rsid w:val="000C5A8F"/>
    <w:rsid w:val="000D142F"/>
    <w:rsid w:val="000E121D"/>
    <w:rsid w:val="000F4669"/>
    <w:rsid w:val="000F48B6"/>
    <w:rsid w:val="00102BA6"/>
    <w:rsid w:val="00103DC9"/>
    <w:rsid w:val="00105ABA"/>
    <w:rsid w:val="0013399E"/>
    <w:rsid w:val="00155318"/>
    <w:rsid w:val="0018534B"/>
    <w:rsid w:val="00194227"/>
    <w:rsid w:val="001B6C01"/>
    <w:rsid w:val="001C2087"/>
    <w:rsid w:val="001F39DA"/>
    <w:rsid w:val="00200E53"/>
    <w:rsid w:val="00211E3B"/>
    <w:rsid w:val="00224F90"/>
    <w:rsid w:val="0024460C"/>
    <w:rsid w:val="002448C0"/>
    <w:rsid w:val="00245DEB"/>
    <w:rsid w:val="00246CAE"/>
    <w:rsid w:val="00262FF7"/>
    <w:rsid w:val="00295C54"/>
    <w:rsid w:val="002B6DA4"/>
    <w:rsid w:val="002C7356"/>
    <w:rsid w:val="002E0991"/>
    <w:rsid w:val="002E1C10"/>
    <w:rsid w:val="002F2230"/>
    <w:rsid w:val="002F3CF9"/>
    <w:rsid w:val="0030124F"/>
    <w:rsid w:val="00304EFA"/>
    <w:rsid w:val="00321922"/>
    <w:rsid w:val="00327611"/>
    <w:rsid w:val="0033197D"/>
    <w:rsid w:val="0034328B"/>
    <w:rsid w:val="00351B6B"/>
    <w:rsid w:val="00363382"/>
    <w:rsid w:val="00370A70"/>
    <w:rsid w:val="00372415"/>
    <w:rsid w:val="00374D6F"/>
    <w:rsid w:val="00385964"/>
    <w:rsid w:val="00385D6F"/>
    <w:rsid w:val="003A0C2C"/>
    <w:rsid w:val="003A48CA"/>
    <w:rsid w:val="003C0C81"/>
    <w:rsid w:val="00415060"/>
    <w:rsid w:val="004267D5"/>
    <w:rsid w:val="00430004"/>
    <w:rsid w:val="00437E8F"/>
    <w:rsid w:val="00442DAD"/>
    <w:rsid w:val="00447182"/>
    <w:rsid w:val="00460209"/>
    <w:rsid w:val="0048004A"/>
    <w:rsid w:val="00492E2D"/>
    <w:rsid w:val="004D2232"/>
    <w:rsid w:val="004E0DA9"/>
    <w:rsid w:val="004F5922"/>
    <w:rsid w:val="00511F73"/>
    <w:rsid w:val="0054280B"/>
    <w:rsid w:val="005524CA"/>
    <w:rsid w:val="005547A8"/>
    <w:rsid w:val="005548F7"/>
    <w:rsid w:val="0055571F"/>
    <w:rsid w:val="005653DA"/>
    <w:rsid w:val="00571E97"/>
    <w:rsid w:val="00572B5C"/>
    <w:rsid w:val="00585936"/>
    <w:rsid w:val="00586E3B"/>
    <w:rsid w:val="005C11B1"/>
    <w:rsid w:val="005D3613"/>
    <w:rsid w:val="005D6C44"/>
    <w:rsid w:val="005E3813"/>
    <w:rsid w:val="005E656B"/>
    <w:rsid w:val="005F2689"/>
    <w:rsid w:val="005F46F9"/>
    <w:rsid w:val="005F546E"/>
    <w:rsid w:val="006220A1"/>
    <w:rsid w:val="00627F7C"/>
    <w:rsid w:val="0063751F"/>
    <w:rsid w:val="00651372"/>
    <w:rsid w:val="00655851"/>
    <w:rsid w:val="00666D52"/>
    <w:rsid w:val="006A4C6F"/>
    <w:rsid w:val="006C4541"/>
    <w:rsid w:val="006E4A9E"/>
    <w:rsid w:val="006F3673"/>
    <w:rsid w:val="007044FA"/>
    <w:rsid w:val="0071121F"/>
    <w:rsid w:val="00714C7B"/>
    <w:rsid w:val="007165E3"/>
    <w:rsid w:val="00790766"/>
    <w:rsid w:val="007940E2"/>
    <w:rsid w:val="007B219F"/>
    <w:rsid w:val="007B74A0"/>
    <w:rsid w:val="007D2F06"/>
    <w:rsid w:val="007D324A"/>
    <w:rsid w:val="007E3541"/>
    <w:rsid w:val="007E7E6C"/>
    <w:rsid w:val="007F5598"/>
    <w:rsid w:val="00801353"/>
    <w:rsid w:val="00807297"/>
    <w:rsid w:val="008151E9"/>
    <w:rsid w:val="008254BF"/>
    <w:rsid w:val="00835982"/>
    <w:rsid w:val="00836E15"/>
    <w:rsid w:val="008414A3"/>
    <w:rsid w:val="00876755"/>
    <w:rsid w:val="00887560"/>
    <w:rsid w:val="008A6BAE"/>
    <w:rsid w:val="008B64ED"/>
    <w:rsid w:val="008B7C11"/>
    <w:rsid w:val="008C2934"/>
    <w:rsid w:val="009225DA"/>
    <w:rsid w:val="00922EA4"/>
    <w:rsid w:val="00924A55"/>
    <w:rsid w:val="0093577E"/>
    <w:rsid w:val="00943FFE"/>
    <w:rsid w:val="00957290"/>
    <w:rsid w:val="00960C72"/>
    <w:rsid w:val="00966E20"/>
    <w:rsid w:val="00977DED"/>
    <w:rsid w:val="009A3BFD"/>
    <w:rsid w:val="009B5FBD"/>
    <w:rsid w:val="009B7DFC"/>
    <w:rsid w:val="009C1AB0"/>
    <w:rsid w:val="009E36E2"/>
    <w:rsid w:val="009E4CD8"/>
    <w:rsid w:val="00A0283B"/>
    <w:rsid w:val="00A10624"/>
    <w:rsid w:val="00A1063D"/>
    <w:rsid w:val="00A21DC9"/>
    <w:rsid w:val="00A32D8F"/>
    <w:rsid w:val="00A514A7"/>
    <w:rsid w:val="00A5257F"/>
    <w:rsid w:val="00A534B4"/>
    <w:rsid w:val="00A5394F"/>
    <w:rsid w:val="00A776E1"/>
    <w:rsid w:val="00A8254A"/>
    <w:rsid w:val="00A82B7B"/>
    <w:rsid w:val="00A84E63"/>
    <w:rsid w:val="00A85615"/>
    <w:rsid w:val="00AC2121"/>
    <w:rsid w:val="00AD4B12"/>
    <w:rsid w:val="00AD6441"/>
    <w:rsid w:val="00AE6A80"/>
    <w:rsid w:val="00B42DA2"/>
    <w:rsid w:val="00B516DD"/>
    <w:rsid w:val="00B523E2"/>
    <w:rsid w:val="00B557B5"/>
    <w:rsid w:val="00B562D5"/>
    <w:rsid w:val="00B57D47"/>
    <w:rsid w:val="00B61D85"/>
    <w:rsid w:val="00B773F7"/>
    <w:rsid w:val="00B95EA6"/>
    <w:rsid w:val="00B96B0A"/>
    <w:rsid w:val="00BC3BEB"/>
    <w:rsid w:val="00BD748B"/>
    <w:rsid w:val="00BF7BF7"/>
    <w:rsid w:val="00C01E19"/>
    <w:rsid w:val="00C115C4"/>
    <w:rsid w:val="00C16418"/>
    <w:rsid w:val="00C34FB4"/>
    <w:rsid w:val="00C40E4A"/>
    <w:rsid w:val="00C46E4D"/>
    <w:rsid w:val="00C5543B"/>
    <w:rsid w:val="00C57780"/>
    <w:rsid w:val="00C630D8"/>
    <w:rsid w:val="00C94446"/>
    <w:rsid w:val="00C95657"/>
    <w:rsid w:val="00CA0BC8"/>
    <w:rsid w:val="00D01532"/>
    <w:rsid w:val="00D0158E"/>
    <w:rsid w:val="00D20222"/>
    <w:rsid w:val="00D3636B"/>
    <w:rsid w:val="00D37E0C"/>
    <w:rsid w:val="00D5596A"/>
    <w:rsid w:val="00D770C8"/>
    <w:rsid w:val="00D8302D"/>
    <w:rsid w:val="00D90370"/>
    <w:rsid w:val="00DB1CB0"/>
    <w:rsid w:val="00DC551B"/>
    <w:rsid w:val="00DC57DE"/>
    <w:rsid w:val="00DC7A5F"/>
    <w:rsid w:val="00DF39B8"/>
    <w:rsid w:val="00DF59EA"/>
    <w:rsid w:val="00E04AFB"/>
    <w:rsid w:val="00E07E0F"/>
    <w:rsid w:val="00E109F7"/>
    <w:rsid w:val="00E2448A"/>
    <w:rsid w:val="00E32801"/>
    <w:rsid w:val="00E560A5"/>
    <w:rsid w:val="00E56726"/>
    <w:rsid w:val="00E60398"/>
    <w:rsid w:val="00E751E1"/>
    <w:rsid w:val="00E7533F"/>
    <w:rsid w:val="00EC2284"/>
    <w:rsid w:val="00ED26E7"/>
    <w:rsid w:val="00ED3E47"/>
    <w:rsid w:val="00F231A5"/>
    <w:rsid w:val="00F34FB8"/>
    <w:rsid w:val="00F37575"/>
    <w:rsid w:val="00F40A69"/>
    <w:rsid w:val="00F52F5D"/>
    <w:rsid w:val="00F53B97"/>
    <w:rsid w:val="00F56709"/>
    <w:rsid w:val="00F70C94"/>
    <w:rsid w:val="00F808D1"/>
    <w:rsid w:val="00FA62E1"/>
    <w:rsid w:val="00FA6C2C"/>
    <w:rsid w:val="00FA779A"/>
    <w:rsid w:val="00FB67E1"/>
    <w:rsid w:val="00FD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729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2192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FA6C2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A6C2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729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2192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FA6C2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A6C2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putp@utp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1855</Words>
  <Characters>10203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10</cp:revision>
  <dcterms:created xsi:type="dcterms:W3CDTF">2016-09-01T16:23:00Z</dcterms:created>
  <dcterms:modified xsi:type="dcterms:W3CDTF">2016-09-01T19:33:00Z</dcterms:modified>
</cp:coreProperties>
</file>